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A60C2" w:rsidRDefault="00DA60C2" w:rsidP="00DA60C2">
      <w:pPr>
        <w:bidi/>
        <w:jc w:val="center"/>
        <w:rPr>
          <w:rFonts w:cs="B Nazanin"/>
          <w:b/>
          <w:bCs/>
          <w:sz w:val="28"/>
          <w:szCs w:val="28"/>
          <w:rtl/>
        </w:rPr>
      </w:pPr>
      <w:bookmarkStart w:id="0" w:name="_GoBack"/>
      <w:bookmarkEnd w:id="0"/>
      <w:r w:rsidRPr="007835A8">
        <w:rPr>
          <w:rFonts w:cs="B Nazanin" w:hint="cs"/>
          <w:b/>
          <w:bCs/>
          <w:sz w:val="28"/>
          <w:szCs w:val="28"/>
          <w:rtl/>
        </w:rPr>
        <w:t>فرم</w:t>
      </w:r>
      <w:r w:rsidR="00AF409C">
        <w:rPr>
          <w:rFonts w:cs="B Nazanin" w:hint="cs"/>
          <w:b/>
          <w:bCs/>
          <w:sz w:val="28"/>
          <w:szCs w:val="28"/>
          <w:rtl/>
        </w:rPr>
        <w:t xml:space="preserve"> </w:t>
      </w:r>
      <w:r w:rsidRPr="007835A8">
        <w:rPr>
          <w:rFonts w:cs="B Nazanin" w:hint="cs"/>
          <w:b/>
          <w:bCs/>
          <w:sz w:val="28"/>
          <w:szCs w:val="28"/>
          <w:rtl/>
        </w:rPr>
        <w:t>تعارض</w:t>
      </w:r>
      <w:r w:rsidR="00AF409C">
        <w:rPr>
          <w:rFonts w:cs="B Nazanin" w:hint="cs"/>
          <w:b/>
          <w:bCs/>
          <w:sz w:val="28"/>
          <w:szCs w:val="28"/>
          <w:rtl/>
        </w:rPr>
        <w:t xml:space="preserve"> </w:t>
      </w:r>
      <w:r w:rsidRPr="007835A8">
        <w:rPr>
          <w:rFonts w:cs="B Nazanin" w:hint="cs"/>
          <w:b/>
          <w:bCs/>
          <w:sz w:val="28"/>
          <w:szCs w:val="28"/>
          <w:rtl/>
        </w:rPr>
        <w:t>منافع</w:t>
      </w:r>
    </w:p>
    <w:p w:rsidR="00EE30F2" w:rsidRDefault="00DA60C2" w:rsidP="009410E0">
      <w:pPr>
        <w:bidi/>
        <w:jc w:val="both"/>
        <w:rPr>
          <w:rFonts w:cs="B Nazanin"/>
          <w:sz w:val="24"/>
          <w:szCs w:val="24"/>
          <w:rtl/>
        </w:rPr>
      </w:pPr>
      <w:r w:rsidRPr="007835A8">
        <w:rPr>
          <w:rFonts w:cs="B Nazanin" w:hint="cs"/>
          <w:sz w:val="24"/>
          <w:szCs w:val="24"/>
          <w:rtl/>
        </w:rPr>
        <w:t>فرم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Pr="007835A8">
        <w:rPr>
          <w:rFonts w:cs="B Nazanin" w:hint="cs"/>
          <w:sz w:val="24"/>
          <w:szCs w:val="24"/>
          <w:rtl/>
        </w:rPr>
        <w:t>تعارض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Pr="007835A8">
        <w:rPr>
          <w:rFonts w:cs="B Nazanin" w:hint="cs"/>
          <w:sz w:val="24"/>
          <w:szCs w:val="24"/>
          <w:rtl/>
        </w:rPr>
        <w:t>منافع</w:t>
      </w:r>
      <w:r>
        <w:rPr>
          <w:rFonts w:cs="B Nazanin" w:hint="cs"/>
          <w:sz w:val="24"/>
          <w:szCs w:val="24"/>
          <w:rtl/>
        </w:rPr>
        <w:t>،</w:t>
      </w:r>
      <w:r w:rsidR="00AF409C">
        <w:rPr>
          <w:rFonts w:cs="B Nazanin" w:hint="cs"/>
          <w:sz w:val="24"/>
          <w:szCs w:val="24"/>
          <w:rtl/>
        </w:rPr>
        <w:t xml:space="preserve"> </w:t>
      </w:r>
      <w:r>
        <w:rPr>
          <w:rFonts w:cs="B Nazanin" w:hint="cs"/>
          <w:sz w:val="24"/>
          <w:szCs w:val="24"/>
          <w:rtl/>
        </w:rPr>
        <w:t>توافق</w:t>
      </w:r>
      <w:r w:rsidR="00AF409C">
        <w:rPr>
          <w:rFonts w:cs="B Nazanin" w:hint="cs"/>
          <w:sz w:val="24"/>
          <w:szCs w:val="24"/>
          <w:rtl/>
        </w:rPr>
        <w:t xml:space="preserve"> </w:t>
      </w:r>
      <w:r>
        <w:rPr>
          <w:rFonts w:cs="B Nazanin" w:hint="cs"/>
          <w:sz w:val="24"/>
          <w:szCs w:val="24"/>
          <w:rtl/>
        </w:rPr>
        <w:t>نامه</w:t>
      </w:r>
      <w:r w:rsidR="00AF409C">
        <w:rPr>
          <w:rFonts w:cs="B Nazanin" w:hint="cs"/>
          <w:sz w:val="24"/>
          <w:szCs w:val="24"/>
          <w:rtl/>
        </w:rPr>
        <w:t>‏</w:t>
      </w:r>
      <w:r>
        <w:rPr>
          <w:rFonts w:cs="B Nazanin" w:hint="cs"/>
          <w:sz w:val="24"/>
          <w:szCs w:val="24"/>
          <w:rtl/>
        </w:rPr>
        <w:t>ای</w:t>
      </w:r>
      <w:r w:rsidR="00AF409C">
        <w:rPr>
          <w:rFonts w:cs="B Nazanin" w:hint="cs"/>
          <w:sz w:val="24"/>
          <w:szCs w:val="24"/>
          <w:rtl/>
        </w:rPr>
        <w:t xml:space="preserve"> </w:t>
      </w:r>
      <w:r>
        <w:rPr>
          <w:rFonts w:cs="B Nazanin" w:hint="cs"/>
          <w:sz w:val="24"/>
          <w:szCs w:val="24"/>
          <w:rtl/>
        </w:rPr>
        <w:t>است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C6506E">
        <w:rPr>
          <w:rFonts w:cs="B Nazanin" w:hint="cs"/>
          <w:sz w:val="24"/>
          <w:szCs w:val="24"/>
          <w:rtl/>
        </w:rPr>
        <w:t>که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C6506E">
        <w:rPr>
          <w:rFonts w:cs="B Nazanin" w:hint="cs"/>
          <w:sz w:val="24"/>
          <w:szCs w:val="24"/>
          <w:rtl/>
        </w:rPr>
        <w:t>نویسنده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C6506E">
        <w:rPr>
          <w:rFonts w:cs="B Nazanin" w:hint="cs"/>
          <w:sz w:val="24"/>
          <w:szCs w:val="24"/>
          <w:rtl/>
        </w:rPr>
        <w:t>(گان)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B219A">
        <w:rPr>
          <w:rFonts w:cs="B Nazanin" w:hint="cs"/>
          <w:sz w:val="24"/>
          <w:szCs w:val="24"/>
          <w:rtl/>
        </w:rPr>
        <w:t xml:space="preserve">یک مقاله </w:t>
      </w:r>
      <w:r w:rsidRPr="0064320F">
        <w:rPr>
          <w:rFonts w:cs="B Nazanin" w:hint="cs"/>
          <w:sz w:val="24"/>
          <w:szCs w:val="24"/>
          <w:rtl/>
        </w:rPr>
        <w:t>اعلام</w:t>
      </w:r>
      <w:r w:rsidR="00AF409C">
        <w:rPr>
          <w:rFonts w:cs="B Nazanin"/>
          <w:sz w:val="24"/>
          <w:szCs w:val="24"/>
          <w:rtl/>
        </w:rPr>
        <w:t xml:space="preserve"> </w:t>
      </w:r>
      <w:r w:rsidRPr="0064320F">
        <w:rPr>
          <w:rFonts w:cs="B Nazanin" w:hint="cs"/>
          <w:sz w:val="24"/>
          <w:szCs w:val="24"/>
          <w:rtl/>
        </w:rPr>
        <w:t>می</w:t>
      </w:r>
      <w:r w:rsidR="009410E0">
        <w:rPr>
          <w:rFonts w:cs="B Nazanin" w:hint="cs"/>
          <w:sz w:val="24"/>
          <w:szCs w:val="24"/>
          <w:rtl/>
        </w:rPr>
        <w:t>‏</w:t>
      </w:r>
      <w:r w:rsidRPr="0064320F">
        <w:rPr>
          <w:rFonts w:cs="B Nazanin" w:hint="cs"/>
          <w:sz w:val="24"/>
          <w:szCs w:val="24"/>
          <w:rtl/>
        </w:rPr>
        <w:t>کن</w:t>
      </w:r>
      <w:r w:rsidR="00EB219A">
        <w:rPr>
          <w:rFonts w:cs="B Nazanin" w:hint="cs"/>
          <w:sz w:val="24"/>
          <w:szCs w:val="24"/>
          <w:rtl/>
        </w:rPr>
        <w:t>ن</w:t>
      </w:r>
      <w:r w:rsidRPr="0064320F">
        <w:rPr>
          <w:rFonts w:cs="B Nazanin" w:hint="cs"/>
          <w:sz w:val="24"/>
          <w:szCs w:val="24"/>
          <w:rtl/>
        </w:rPr>
        <w:t>د</w:t>
      </w:r>
      <w:r w:rsidR="00AF409C">
        <w:rPr>
          <w:rFonts w:cs="B Nazanin"/>
          <w:sz w:val="24"/>
          <w:szCs w:val="24"/>
          <w:rtl/>
        </w:rPr>
        <w:t xml:space="preserve"> </w:t>
      </w:r>
      <w:r w:rsidRPr="0064320F">
        <w:rPr>
          <w:rFonts w:cs="B Nazanin" w:hint="cs"/>
          <w:sz w:val="24"/>
          <w:szCs w:val="24"/>
          <w:rtl/>
        </w:rPr>
        <w:t>که</w:t>
      </w:r>
      <w:r w:rsidR="00AF409C">
        <w:rPr>
          <w:rFonts w:cs="B Nazanin"/>
          <w:sz w:val="24"/>
          <w:szCs w:val="24"/>
          <w:rtl/>
        </w:rPr>
        <w:t xml:space="preserve"> </w:t>
      </w:r>
      <w:r w:rsidRPr="0064320F">
        <w:rPr>
          <w:rFonts w:cs="B Nazanin" w:hint="cs"/>
          <w:sz w:val="24"/>
          <w:szCs w:val="24"/>
          <w:rtl/>
        </w:rPr>
        <w:t>در</w:t>
      </w:r>
      <w:r w:rsidR="00AF409C">
        <w:rPr>
          <w:rFonts w:cs="B Nazanin"/>
          <w:sz w:val="24"/>
          <w:szCs w:val="24"/>
          <w:rtl/>
        </w:rPr>
        <w:t xml:space="preserve"> </w:t>
      </w:r>
      <w:r w:rsidRPr="0064320F">
        <w:rPr>
          <w:rFonts w:cs="B Nazanin" w:hint="cs"/>
          <w:sz w:val="24"/>
          <w:szCs w:val="24"/>
          <w:rtl/>
        </w:rPr>
        <w:t>رابطه</w:t>
      </w:r>
      <w:r w:rsidR="00AF409C">
        <w:rPr>
          <w:rFonts w:cs="B Nazanin"/>
          <w:sz w:val="24"/>
          <w:szCs w:val="24"/>
          <w:rtl/>
        </w:rPr>
        <w:t xml:space="preserve"> </w:t>
      </w:r>
      <w:r w:rsidRPr="0064320F">
        <w:rPr>
          <w:rFonts w:cs="B Nazanin" w:hint="cs"/>
          <w:sz w:val="24"/>
          <w:szCs w:val="24"/>
          <w:rtl/>
        </w:rPr>
        <w:t>با</w:t>
      </w:r>
      <w:r w:rsidR="00AF409C">
        <w:rPr>
          <w:rFonts w:cs="B Nazanin"/>
          <w:sz w:val="24"/>
          <w:szCs w:val="24"/>
          <w:rtl/>
        </w:rPr>
        <w:t xml:space="preserve"> </w:t>
      </w:r>
      <w:r w:rsidRPr="0064320F">
        <w:rPr>
          <w:rFonts w:cs="B Nazanin" w:hint="cs"/>
          <w:sz w:val="24"/>
          <w:szCs w:val="24"/>
          <w:rtl/>
        </w:rPr>
        <w:t>انتشار</w:t>
      </w:r>
      <w:r w:rsidR="00AF409C">
        <w:rPr>
          <w:rFonts w:cs="B Nazanin"/>
          <w:sz w:val="24"/>
          <w:szCs w:val="24"/>
          <w:rtl/>
        </w:rPr>
        <w:t xml:space="preserve"> </w:t>
      </w:r>
      <w:r>
        <w:rPr>
          <w:rFonts w:cs="B Nazanin" w:hint="cs"/>
          <w:sz w:val="24"/>
          <w:szCs w:val="24"/>
          <w:rtl/>
        </w:rPr>
        <w:t>مقاله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B219A">
        <w:rPr>
          <w:rFonts w:cs="B Nazanin" w:hint="cs"/>
          <w:sz w:val="24"/>
          <w:szCs w:val="24"/>
          <w:rtl/>
        </w:rPr>
        <w:t xml:space="preserve">ارائه شده </w:t>
      </w:r>
      <w:r w:rsidR="00C6506E" w:rsidRPr="0064320F">
        <w:rPr>
          <w:rFonts w:cs="B Nazanin" w:hint="cs"/>
          <w:sz w:val="24"/>
          <w:szCs w:val="24"/>
          <w:rtl/>
        </w:rPr>
        <w:t>به</w:t>
      </w:r>
      <w:r w:rsidR="00AF409C">
        <w:rPr>
          <w:rFonts w:cs="B Nazanin"/>
          <w:sz w:val="24"/>
          <w:szCs w:val="24"/>
          <w:rtl/>
        </w:rPr>
        <w:t xml:space="preserve"> </w:t>
      </w:r>
      <w:r w:rsidR="00C6506E" w:rsidRPr="0064320F">
        <w:rPr>
          <w:rFonts w:cs="B Nazanin" w:hint="cs"/>
          <w:sz w:val="24"/>
          <w:szCs w:val="24"/>
          <w:rtl/>
        </w:rPr>
        <w:t>طور</w:t>
      </w:r>
      <w:r w:rsidR="00AF409C">
        <w:rPr>
          <w:rFonts w:cs="B Nazanin"/>
          <w:sz w:val="24"/>
          <w:szCs w:val="24"/>
          <w:rtl/>
        </w:rPr>
        <w:t xml:space="preserve"> </w:t>
      </w:r>
      <w:r w:rsidR="00C6506E" w:rsidRPr="0064320F">
        <w:rPr>
          <w:rFonts w:cs="B Nazanin" w:hint="cs"/>
          <w:sz w:val="24"/>
          <w:szCs w:val="24"/>
          <w:rtl/>
        </w:rPr>
        <w:t>کامل</w:t>
      </w:r>
      <w:r w:rsidR="00AF409C">
        <w:rPr>
          <w:rFonts w:cs="B Nazanin"/>
          <w:sz w:val="24"/>
          <w:szCs w:val="24"/>
          <w:rtl/>
        </w:rPr>
        <w:t xml:space="preserve"> </w:t>
      </w:r>
      <w:r w:rsidR="00C6506E" w:rsidRPr="0064320F">
        <w:rPr>
          <w:rFonts w:cs="B Nazanin" w:hint="cs"/>
          <w:sz w:val="24"/>
          <w:szCs w:val="24"/>
          <w:rtl/>
        </w:rPr>
        <w:t>از</w:t>
      </w:r>
      <w:r w:rsidR="00AF409C">
        <w:rPr>
          <w:rFonts w:cs="B Nazanin"/>
          <w:sz w:val="24"/>
          <w:szCs w:val="24"/>
          <w:rtl/>
        </w:rPr>
        <w:t xml:space="preserve"> </w:t>
      </w:r>
      <w:r w:rsidR="00C6506E" w:rsidRPr="0064320F">
        <w:rPr>
          <w:rFonts w:cs="B Nazanin" w:hint="cs"/>
          <w:sz w:val="24"/>
          <w:szCs w:val="24"/>
          <w:rtl/>
        </w:rPr>
        <w:t>اخلاق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C6506E">
        <w:rPr>
          <w:rFonts w:cs="B Nazanin" w:hint="cs"/>
          <w:sz w:val="24"/>
          <w:szCs w:val="24"/>
          <w:rtl/>
        </w:rPr>
        <w:t>نشر</w:t>
      </w:r>
      <w:r w:rsidR="00C6506E" w:rsidRPr="0064320F">
        <w:rPr>
          <w:rFonts w:cs="B Nazanin" w:hint="cs"/>
          <w:sz w:val="24"/>
          <w:szCs w:val="24"/>
          <w:rtl/>
        </w:rPr>
        <w:t>،</w:t>
      </w:r>
      <w:r w:rsidR="00AF409C">
        <w:rPr>
          <w:rFonts w:cs="B Nazanin"/>
          <w:sz w:val="24"/>
          <w:szCs w:val="24"/>
          <w:rtl/>
        </w:rPr>
        <w:t xml:space="preserve"> </w:t>
      </w:r>
      <w:r w:rsidR="00C6506E" w:rsidRPr="0064320F">
        <w:rPr>
          <w:rFonts w:cs="B Nazanin" w:hint="cs"/>
          <w:sz w:val="24"/>
          <w:szCs w:val="24"/>
          <w:rtl/>
        </w:rPr>
        <w:t>از</w:t>
      </w:r>
      <w:r w:rsidR="00AF409C">
        <w:rPr>
          <w:rFonts w:cs="B Nazanin"/>
          <w:sz w:val="24"/>
          <w:szCs w:val="24"/>
          <w:rtl/>
        </w:rPr>
        <w:t xml:space="preserve"> </w:t>
      </w:r>
      <w:r w:rsidR="00C6506E" w:rsidRPr="0064320F">
        <w:rPr>
          <w:rFonts w:cs="B Nazanin" w:hint="cs"/>
          <w:sz w:val="24"/>
          <w:szCs w:val="24"/>
          <w:rtl/>
        </w:rPr>
        <w:t>جمله</w:t>
      </w:r>
      <w:r w:rsidR="00AF409C">
        <w:rPr>
          <w:rFonts w:cs="B Nazanin"/>
          <w:sz w:val="24"/>
          <w:szCs w:val="24"/>
          <w:rtl/>
        </w:rPr>
        <w:t xml:space="preserve"> </w:t>
      </w:r>
      <w:r w:rsidR="00C6506E" w:rsidRPr="0064320F">
        <w:rPr>
          <w:rFonts w:cs="B Nazanin" w:hint="cs"/>
          <w:sz w:val="24"/>
          <w:szCs w:val="24"/>
          <w:rtl/>
        </w:rPr>
        <w:t>سرقت</w:t>
      </w:r>
      <w:r w:rsidR="00AF409C">
        <w:rPr>
          <w:rFonts w:cs="B Nazanin"/>
          <w:sz w:val="24"/>
          <w:szCs w:val="24"/>
          <w:rtl/>
        </w:rPr>
        <w:t xml:space="preserve"> </w:t>
      </w:r>
      <w:r w:rsidR="00C6506E" w:rsidRPr="0064320F">
        <w:rPr>
          <w:rFonts w:cs="B Nazanin" w:hint="cs"/>
          <w:sz w:val="24"/>
          <w:szCs w:val="24"/>
          <w:rtl/>
        </w:rPr>
        <w:t>ادبی،</w:t>
      </w:r>
      <w:r w:rsidR="00AF409C">
        <w:rPr>
          <w:rFonts w:cs="B Nazanin"/>
          <w:sz w:val="24"/>
          <w:szCs w:val="24"/>
          <w:rtl/>
        </w:rPr>
        <w:t xml:space="preserve"> </w:t>
      </w:r>
      <w:r w:rsidR="00C6506E" w:rsidRPr="0064320F">
        <w:rPr>
          <w:rFonts w:cs="B Nazanin" w:hint="cs"/>
          <w:sz w:val="24"/>
          <w:szCs w:val="24"/>
          <w:rtl/>
        </w:rPr>
        <w:t>سوء</w:t>
      </w:r>
      <w:r w:rsidR="00AF409C">
        <w:rPr>
          <w:rFonts w:cs="B Nazanin"/>
          <w:sz w:val="24"/>
          <w:szCs w:val="24"/>
          <w:rtl/>
        </w:rPr>
        <w:t xml:space="preserve"> </w:t>
      </w:r>
      <w:r w:rsidR="00C6506E" w:rsidRPr="0064320F">
        <w:rPr>
          <w:rFonts w:cs="B Nazanin" w:hint="cs"/>
          <w:sz w:val="24"/>
          <w:szCs w:val="24"/>
          <w:rtl/>
        </w:rPr>
        <w:t>رفتار،</w:t>
      </w:r>
      <w:r w:rsidR="00AF409C">
        <w:rPr>
          <w:rFonts w:cs="B Nazanin"/>
          <w:sz w:val="24"/>
          <w:szCs w:val="24"/>
          <w:rtl/>
        </w:rPr>
        <w:t xml:space="preserve"> </w:t>
      </w:r>
      <w:r w:rsidR="00C6506E" w:rsidRPr="0064320F">
        <w:rPr>
          <w:rFonts w:cs="B Nazanin" w:hint="cs"/>
          <w:sz w:val="24"/>
          <w:szCs w:val="24"/>
          <w:rtl/>
        </w:rPr>
        <w:t>جعل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C6506E" w:rsidRPr="0064320F">
        <w:rPr>
          <w:rFonts w:cs="B Nazanin" w:hint="cs"/>
          <w:sz w:val="24"/>
          <w:szCs w:val="24"/>
          <w:rtl/>
        </w:rPr>
        <w:t>داده</w:t>
      </w:r>
      <w:r w:rsidR="009410E0">
        <w:rPr>
          <w:rFonts w:cs="B Nazanin" w:hint="cs"/>
          <w:sz w:val="24"/>
          <w:szCs w:val="24"/>
          <w:rtl/>
        </w:rPr>
        <w:t>‏</w:t>
      </w:r>
      <w:r w:rsidR="00C6506E" w:rsidRPr="0064320F">
        <w:rPr>
          <w:rFonts w:cs="B Nazanin" w:hint="cs"/>
          <w:sz w:val="24"/>
          <w:szCs w:val="24"/>
          <w:rtl/>
        </w:rPr>
        <w:t>ها</w:t>
      </w:r>
      <w:r w:rsidR="00AF409C">
        <w:rPr>
          <w:rFonts w:cs="B Nazanin"/>
          <w:sz w:val="24"/>
          <w:szCs w:val="24"/>
          <w:rtl/>
        </w:rPr>
        <w:t xml:space="preserve"> </w:t>
      </w:r>
      <w:r w:rsidR="00C6506E" w:rsidRPr="0064320F">
        <w:rPr>
          <w:rFonts w:cs="B Nazanin" w:hint="cs"/>
          <w:sz w:val="24"/>
          <w:szCs w:val="24"/>
          <w:rtl/>
        </w:rPr>
        <w:t>و</w:t>
      </w:r>
      <w:r w:rsidR="00AF409C">
        <w:rPr>
          <w:rFonts w:cs="B Nazanin"/>
          <w:sz w:val="24"/>
          <w:szCs w:val="24"/>
          <w:rtl/>
        </w:rPr>
        <w:t xml:space="preserve"> </w:t>
      </w:r>
      <w:r w:rsidR="00C6506E" w:rsidRPr="0064320F">
        <w:rPr>
          <w:rFonts w:cs="B Nazanin" w:hint="cs"/>
          <w:sz w:val="24"/>
          <w:szCs w:val="24"/>
          <w:rtl/>
        </w:rPr>
        <w:t>یا</w:t>
      </w:r>
      <w:r w:rsidR="00AF409C">
        <w:rPr>
          <w:rFonts w:cs="B Nazanin"/>
          <w:sz w:val="24"/>
          <w:szCs w:val="24"/>
          <w:rtl/>
        </w:rPr>
        <w:t xml:space="preserve"> </w:t>
      </w:r>
      <w:r w:rsidR="00C6506E" w:rsidRPr="0064320F">
        <w:rPr>
          <w:rFonts w:cs="B Nazanin" w:hint="cs"/>
          <w:sz w:val="24"/>
          <w:szCs w:val="24"/>
          <w:rtl/>
        </w:rPr>
        <w:t>ارسال</w:t>
      </w:r>
      <w:r w:rsidR="00AF409C">
        <w:rPr>
          <w:rFonts w:cs="B Nazanin"/>
          <w:sz w:val="24"/>
          <w:szCs w:val="24"/>
          <w:rtl/>
        </w:rPr>
        <w:t xml:space="preserve"> </w:t>
      </w:r>
      <w:r w:rsidR="00C6506E" w:rsidRPr="0064320F">
        <w:rPr>
          <w:rFonts w:cs="B Nazanin" w:hint="cs"/>
          <w:sz w:val="24"/>
          <w:szCs w:val="24"/>
          <w:rtl/>
        </w:rPr>
        <w:t>و</w:t>
      </w:r>
      <w:r w:rsidR="00AF409C">
        <w:rPr>
          <w:rFonts w:cs="B Nazanin"/>
          <w:sz w:val="24"/>
          <w:szCs w:val="24"/>
          <w:rtl/>
        </w:rPr>
        <w:t xml:space="preserve"> </w:t>
      </w:r>
      <w:r w:rsidR="00C6506E" w:rsidRPr="0064320F">
        <w:rPr>
          <w:rFonts w:cs="B Nazanin" w:hint="cs"/>
          <w:sz w:val="24"/>
          <w:szCs w:val="24"/>
          <w:rtl/>
        </w:rPr>
        <w:t>انتشار</w:t>
      </w:r>
      <w:r w:rsidR="00AF409C">
        <w:rPr>
          <w:rFonts w:cs="B Nazanin"/>
          <w:sz w:val="24"/>
          <w:szCs w:val="24"/>
          <w:rtl/>
        </w:rPr>
        <w:t xml:space="preserve"> </w:t>
      </w:r>
      <w:r w:rsidR="00C6506E" w:rsidRPr="0064320F">
        <w:rPr>
          <w:rFonts w:cs="B Nazanin" w:hint="cs"/>
          <w:sz w:val="24"/>
          <w:szCs w:val="24"/>
          <w:rtl/>
        </w:rPr>
        <w:t>دوگانه،</w:t>
      </w:r>
      <w:r w:rsidR="00AF409C">
        <w:rPr>
          <w:rFonts w:cs="B Nazanin"/>
          <w:sz w:val="24"/>
          <w:szCs w:val="24"/>
          <w:rtl/>
        </w:rPr>
        <w:t xml:space="preserve"> </w:t>
      </w:r>
      <w:r w:rsidR="00C6506E">
        <w:rPr>
          <w:rFonts w:cs="B Nazanin" w:hint="cs"/>
          <w:sz w:val="24"/>
          <w:szCs w:val="24"/>
          <w:rtl/>
        </w:rPr>
        <w:t>پرهیز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C6506E">
        <w:rPr>
          <w:rFonts w:cs="B Nazanin" w:hint="cs"/>
          <w:sz w:val="24"/>
          <w:szCs w:val="24"/>
          <w:rtl/>
        </w:rPr>
        <w:t>نموده</w:t>
      </w:r>
      <w:r w:rsidR="00097690">
        <w:rPr>
          <w:rFonts w:cs="B Nazanin" w:hint="cs"/>
          <w:sz w:val="24"/>
          <w:szCs w:val="24"/>
          <w:rtl/>
        </w:rPr>
        <w:t>‏</w:t>
      </w:r>
      <w:r w:rsidR="00C6506E">
        <w:rPr>
          <w:rFonts w:cs="B Nazanin" w:hint="cs"/>
          <w:sz w:val="24"/>
          <w:szCs w:val="24"/>
          <w:rtl/>
        </w:rPr>
        <w:t>اند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C6506E">
        <w:rPr>
          <w:rFonts w:cs="B Nazanin" w:hint="cs"/>
          <w:sz w:val="24"/>
          <w:szCs w:val="24"/>
          <w:rtl/>
        </w:rPr>
        <w:t>و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Pr="0064320F">
        <w:rPr>
          <w:rFonts w:cs="B Nazanin" w:hint="cs"/>
          <w:sz w:val="24"/>
          <w:szCs w:val="24"/>
          <w:rtl/>
        </w:rPr>
        <w:t>منافعی</w:t>
      </w:r>
      <w:r w:rsidR="00AF409C">
        <w:rPr>
          <w:rFonts w:cs="B Nazanin"/>
          <w:sz w:val="24"/>
          <w:szCs w:val="24"/>
          <w:rtl/>
        </w:rPr>
        <w:t xml:space="preserve"> </w:t>
      </w:r>
      <w:r>
        <w:rPr>
          <w:rFonts w:cs="B Nazanin" w:hint="cs"/>
          <w:sz w:val="24"/>
          <w:szCs w:val="24"/>
          <w:rtl/>
        </w:rPr>
        <w:t>تجاری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B219A">
        <w:rPr>
          <w:rFonts w:cs="B Nazanin" w:hint="cs"/>
          <w:sz w:val="24"/>
          <w:szCs w:val="24"/>
          <w:rtl/>
        </w:rPr>
        <w:t xml:space="preserve">در این راستا </w:t>
      </w:r>
      <w:r w:rsidRPr="0064320F">
        <w:rPr>
          <w:rFonts w:cs="B Nazanin" w:hint="cs"/>
          <w:sz w:val="24"/>
          <w:szCs w:val="24"/>
          <w:rtl/>
        </w:rPr>
        <w:t>وجود</w:t>
      </w:r>
      <w:r w:rsidR="00AF409C">
        <w:rPr>
          <w:rFonts w:cs="B Nazanin"/>
          <w:sz w:val="24"/>
          <w:szCs w:val="24"/>
          <w:rtl/>
        </w:rPr>
        <w:t xml:space="preserve"> </w:t>
      </w:r>
      <w:r w:rsidRPr="0064320F">
        <w:rPr>
          <w:rFonts w:cs="B Nazanin" w:hint="cs"/>
          <w:sz w:val="24"/>
          <w:szCs w:val="24"/>
          <w:rtl/>
        </w:rPr>
        <w:t>ندا</w:t>
      </w:r>
      <w:r w:rsidR="00C6506E">
        <w:rPr>
          <w:rFonts w:cs="B Nazanin" w:hint="cs"/>
          <w:sz w:val="24"/>
          <w:szCs w:val="24"/>
          <w:rtl/>
        </w:rPr>
        <w:t>رد</w:t>
      </w:r>
      <w:r w:rsidR="00EB219A">
        <w:rPr>
          <w:rFonts w:cs="B Nazanin" w:hint="cs"/>
          <w:sz w:val="24"/>
          <w:szCs w:val="24"/>
          <w:rtl/>
        </w:rPr>
        <w:t xml:space="preserve"> و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9670DF">
        <w:rPr>
          <w:rFonts w:cs="B Nazanin" w:hint="cs"/>
          <w:sz w:val="24"/>
          <w:szCs w:val="24"/>
          <w:rtl/>
        </w:rPr>
        <w:t>نویسندگان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2752A5" w:rsidRPr="00B842B2">
        <w:rPr>
          <w:rFonts w:cs="B Nazanin" w:hint="cs"/>
          <w:sz w:val="24"/>
          <w:szCs w:val="24"/>
          <w:rtl/>
        </w:rPr>
        <w:t>در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2752A5" w:rsidRPr="00B842B2">
        <w:rPr>
          <w:rFonts w:cs="B Nazanin" w:hint="cs"/>
          <w:sz w:val="24"/>
          <w:szCs w:val="24"/>
          <w:rtl/>
        </w:rPr>
        <w:t>قبال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2752A5" w:rsidRPr="00B842B2">
        <w:rPr>
          <w:rFonts w:cs="B Nazanin" w:hint="cs"/>
          <w:sz w:val="24"/>
          <w:szCs w:val="24"/>
          <w:rtl/>
        </w:rPr>
        <w:t>ارائه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2752A5" w:rsidRPr="00B842B2">
        <w:rPr>
          <w:rFonts w:cs="B Nazanin" w:hint="cs"/>
          <w:sz w:val="24"/>
          <w:szCs w:val="24"/>
          <w:rtl/>
        </w:rPr>
        <w:t>اثر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2752A5" w:rsidRPr="00B842B2">
        <w:rPr>
          <w:rFonts w:cs="B Nazanin" w:hint="cs"/>
          <w:sz w:val="24"/>
          <w:szCs w:val="24"/>
          <w:rtl/>
        </w:rPr>
        <w:t>خود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2752A5" w:rsidRPr="00B842B2">
        <w:rPr>
          <w:rFonts w:cs="B Nazanin" w:hint="cs"/>
          <w:sz w:val="24"/>
          <w:szCs w:val="24"/>
          <w:rtl/>
        </w:rPr>
        <w:t>وجهی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2752A5" w:rsidRPr="00B842B2">
        <w:rPr>
          <w:rFonts w:cs="B Nazanin" w:hint="cs"/>
          <w:sz w:val="24"/>
          <w:szCs w:val="24"/>
          <w:rtl/>
        </w:rPr>
        <w:t>دریافت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2752A5" w:rsidRPr="00B842B2">
        <w:rPr>
          <w:rFonts w:cs="B Nazanin" w:hint="cs"/>
          <w:sz w:val="24"/>
          <w:szCs w:val="24"/>
          <w:rtl/>
        </w:rPr>
        <w:t>ننموده</w:t>
      </w:r>
      <w:r w:rsidR="00097690">
        <w:rPr>
          <w:rFonts w:cs="B Nazanin" w:hint="cs"/>
          <w:sz w:val="24"/>
          <w:szCs w:val="24"/>
          <w:rtl/>
        </w:rPr>
        <w:t>‏</w:t>
      </w:r>
      <w:r w:rsidR="002752A5" w:rsidRPr="00B842B2">
        <w:rPr>
          <w:rFonts w:cs="B Nazanin" w:hint="cs"/>
          <w:sz w:val="24"/>
          <w:szCs w:val="24"/>
          <w:rtl/>
        </w:rPr>
        <w:t>اند</w:t>
      </w:r>
      <w:r w:rsidR="009670DF">
        <w:rPr>
          <w:rFonts w:cs="B Nazanin" w:hint="cs"/>
          <w:sz w:val="24"/>
          <w:szCs w:val="24"/>
          <w:rtl/>
        </w:rPr>
        <w:t>.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2752A5" w:rsidRPr="00B842B2">
        <w:rPr>
          <w:rFonts w:cs="B Nazanin" w:hint="cs"/>
          <w:sz w:val="24"/>
          <w:szCs w:val="24"/>
          <w:rtl/>
        </w:rPr>
        <w:t>فرم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2752A5" w:rsidRPr="00B842B2">
        <w:rPr>
          <w:rFonts w:cs="B Nazanin" w:hint="cs"/>
          <w:sz w:val="24"/>
          <w:szCs w:val="24"/>
          <w:rtl/>
        </w:rPr>
        <w:t>تعارض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2752A5" w:rsidRPr="00B842B2">
        <w:rPr>
          <w:rFonts w:cs="B Nazanin" w:hint="cs"/>
          <w:sz w:val="24"/>
          <w:szCs w:val="24"/>
          <w:rtl/>
        </w:rPr>
        <w:t>منافع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2752A5" w:rsidRPr="00B842B2">
        <w:rPr>
          <w:rFonts w:cs="B Nazanin" w:hint="cs"/>
          <w:sz w:val="24"/>
          <w:szCs w:val="24"/>
          <w:rtl/>
        </w:rPr>
        <w:t>به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2752A5" w:rsidRPr="00B842B2">
        <w:rPr>
          <w:rFonts w:cs="B Nazanin" w:hint="cs"/>
          <w:sz w:val="24"/>
          <w:szCs w:val="24"/>
          <w:rtl/>
        </w:rPr>
        <w:t>خوانندگان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2752A5" w:rsidRPr="00B842B2">
        <w:rPr>
          <w:rFonts w:cs="B Nazanin" w:hint="cs"/>
          <w:sz w:val="24"/>
          <w:szCs w:val="24"/>
          <w:rtl/>
        </w:rPr>
        <w:t>اثر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2752A5" w:rsidRPr="00B842B2">
        <w:rPr>
          <w:rFonts w:cs="B Nazanin" w:hint="cs"/>
          <w:sz w:val="24"/>
          <w:szCs w:val="24"/>
          <w:rtl/>
        </w:rPr>
        <w:t>نشان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2752A5" w:rsidRPr="00B842B2">
        <w:rPr>
          <w:rFonts w:cs="B Nazanin" w:hint="cs"/>
          <w:sz w:val="24"/>
          <w:szCs w:val="24"/>
          <w:rtl/>
        </w:rPr>
        <w:t>می</w:t>
      </w:r>
      <w:r w:rsidR="00097690">
        <w:rPr>
          <w:rFonts w:cs="B Nazanin" w:hint="cs"/>
          <w:sz w:val="24"/>
          <w:szCs w:val="24"/>
          <w:rtl/>
        </w:rPr>
        <w:t>‏</w:t>
      </w:r>
      <w:r w:rsidR="002752A5" w:rsidRPr="00B842B2">
        <w:rPr>
          <w:rFonts w:cs="B Nazanin" w:hint="cs"/>
          <w:sz w:val="24"/>
          <w:szCs w:val="24"/>
          <w:rtl/>
        </w:rPr>
        <w:t>دهد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B842B2" w:rsidRPr="00B842B2">
        <w:rPr>
          <w:rFonts w:cs="B Nazanin" w:hint="cs"/>
          <w:sz w:val="24"/>
          <w:szCs w:val="24"/>
          <w:rtl/>
        </w:rPr>
        <w:t>که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B842B2" w:rsidRPr="00B842B2">
        <w:rPr>
          <w:rFonts w:cs="B Nazanin" w:hint="cs"/>
          <w:sz w:val="24"/>
          <w:szCs w:val="24"/>
          <w:rtl/>
        </w:rPr>
        <w:t>متن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B219A">
        <w:rPr>
          <w:rFonts w:cs="B Nazanin" w:hint="cs"/>
          <w:sz w:val="24"/>
          <w:szCs w:val="24"/>
          <w:rtl/>
        </w:rPr>
        <w:t>مقاله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B842B2" w:rsidRPr="00B842B2">
        <w:rPr>
          <w:rFonts w:cs="B Nazanin" w:hint="cs"/>
          <w:sz w:val="24"/>
          <w:szCs w:val="24"/>
          <w:rtl/>
        </w:rPr>
        <w:t>چگونه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B842B2" w:rsidRPr="00B842B2">
        <w:rPr>
          <w:rFonts w:cs="B Nazanin" w:hint="cs"/>
          <w:sz w:val="24"/>
          <w:szCs w:val="24"/>
          <w:rtl/>
        </w:rPr>
        <w:t>توسط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B842B2" w:rsidRPr="00B842B2">
        <w:rPr>
          <w:rFonts w:cs="B Nazanin" w:hint="cs"/>
          <w:sz w:val="24"/>
          <w:szCs w:val="24"/>
          <w:rtl/>
        </w:rPr>
        <w:t>نویسند</w:t>
      </w:r>
      <w:r w:rsidR="00EB219A">
        <w:rPr>
          <w:rFonts w:cs="B Nazanin" w:hint="cs"/>
          <w:sz w:val="24"/>
          <w:szCs w:val="24"/>
          <w:rtl/>
        </w:rPr>
        <w:t>گان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B842B2" w:rsidRPr="00B842B2">
        <w:rPr>
          <w:rFonts w:cs="B Nazanin" w:hint="cs"/>
          <w:sz w:val="24"/>
          <w:szCs w:val="24"/>
          <w:rtl/>
        </w:rPr>
        <w:t>تهیه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B842B2" w:rsidRPr="00B842B2">
        <w:rPr>
          <w:rFonts w:cs="B Nazanin" w:hint="cs"/>
          <w:sz w:val="24"/>
          <w:szCs w:val="24"/>
          <w:rtl/>
        </w:rPr>
        <w:t>و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B842B2" w:rsidRPr="00B842B2">
        <w:rPr>
          <w:rFonts w:cs="B Nazanin" w:hint="cs"/>
          <w:sz w:val="24"/>
          <w:szCs w:val="24"/>
          <w:rtl/>
        </w:rPr>
        <w:t>ارائه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B842B2" w:rsidRPr="00B842B2">
        <w:rPr>
          <w:rFonts w:cs="B Nazanin" w:hint="cs"/>
          <w:sz w:val="24"/>
          <w:szCs w:val="24"/>
          <w:rtl/>
        </w:rPr>
        <w:t>شده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B842B2" w:rsidRPr="00B842B2">
        <w:rPr>
          <w:rFonts w:cs="B Nazanin" w:hint="cs"/>
          <w:sz w:val="24"/>
          <w:szCs w:val="24"/>
          <w:rtl/>
        </w:rPr>
        <w:t>است.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B842B2" w:rsidRPr="00B842B2">
        <w:rPr>
          <w:rFonts w:cs="B Nazanin" w:hint="cs"/>
          <w:sz w:val="24"/>
          <w:szCs w:val="24"/>
          <w:rtl/>
        </w:rPr>
        <w:t>نویسنده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B842B2" w:rsidRPr="00B842B2">
        <w:rPr>
          <w:rFonts w:cs="B Nazanin" w:hint="cs"/>
          <w:sz w:val="24"/>
          <w:szCs w:val="24"/>
          <w:rtl/>
        </w:rPr>
        <w:t>مسئول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3F1EE4">
        <w:rPr>
          <w:rFonts w:cs="B Nazanin" w:hint="cs"/>
          <w:sz w:val="24"/>
          <w:szCs w:val="24"/>
          <w:rtl/>
        </w:rPr>
        <w:t>از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3F1EE4">
        <w:rPr>
          <w:rFonts w:cs="B Nazanin" w:hint="cs"/>
          <w:sz w:val="24"/>
          <w:szCs w:val="24"/>
          <w:rtl/>
        </w:rPr>
        <w:t>جا</w:t>
      </w:r>
      <w:r w:rsidR="00EE30F2">
        <w:rPr>
          <w:rFonts w:cs="B Nazanin" w:hint="cs"/>
          <w:sz w:val="24"/>
          <w:szCs w:val="24"/>
          <w:rtl/>
        </w:rPr>
        <w:t>نب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E30F2">
        <w:rPr>
          <w:rFonts w:cs="B Nazanin" w:hint="cs"/>
          <w:sz w:val="24"/>
          <w:szCs w:val="24"/>
          <w:rtl/>
        </w:rPr>
        <w:t>سایر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E30F2">
        <w:rPr>
          <w:rFonts w:cs="B Nazanin" w:hint="cs"/>
          <w:sz w:val="24"/>
          <w:szCs w:val="24"/>
          <w:rtl/>
        </w:rPr>
        <w:t>نویسندگان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B219A">
        <w:rPr>
          <w:rFonts w:cs="B Nazanin" w:hint="cs"/>
          <w:sz w:val="24"/>
          <w:szCs w:val="24"/>
          <w:rtl/>
        </w:rPr>
        <w:t>این فرم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B219A">
        <w:rPr>
          <w:rFonts w:cs="B Nazanin" w:hint="cs"/>
          <w:sz w:val="24"/>
          <w:szCs w:val="24"/>
          <w:rtl/>
        </w:rPr>
        <w:t xml:space="preserve">را </w:t>
      </w:r>
      <w:r w:rsidR="00EE30F2">
        <w:rPr>
          <w:rFonts w:cs="B Nazanin" w:hint="cs"/>
          <w:sz w:val="24"/>
          <w:szCs w:val="24"/>
          <w:rtl/>
        </w:rPr>
        <w:t>امضا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E30F2">
        <w:rPr>
          <w:rFonts w:cs="B Nazanin" w:hint="cs"/>
          <w:sz w:val="24"/>
          <w:szCs w:val="24"/>
          <w:rtl/>
        </w:rPr>
        <w:t>و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E30F2">
        <w:rPr>
          <w:rFonts w:cs="B Nazanin" w:hint="cs"/>
          <w:sz w:val="24"/>
          <w:szCs w:val="24"/>
          <w:rtl/>
        </w:rPr>
        <w:t>تایید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E30F2">
        <w:rPr>
          <w:rFonts w:cs="B Nazanin" w:hint="cs"/>
          <w:sz w:val="24"/>
          <w:szCs w:val="24"/>
          <w:rtl/>
        </w:rPr>
        <w:t>می</w:t>
      </w:r>
      <w:r w:rsidR="00097690">
        <w:rPr>
          <w:rFonts w:cs="B Nazanin" w:hint="cs"/>
          <w:sz w:val="24"/>
          <w:szCs w:val="24"/>
          <w:rtl/>
        </w:rPr>
        <w:t>‏</w:t>
      </w:r>
      <w:r w:rsidR="009410E0">
        <w:rPr>
          <w:rFonts w:cs="B Nazanin" w:hint="cs"/>
          <w:sz w:val="24"/>
          <w:szCs w:val="24"/>
          <w:rtl/>
        </w:rPr>
        <w:t>‏</w:t>
      </w:r>
      <w:r w:rsidR="00EB219A">
        <w:rPr>
          <w:rFonts w:cs="B Nazanin" w:hint="cs"/>
          <w:sz w:val="24"/>
          <w:szCs w:val="24"/>
          <w:rtl/>
        </w:rPr>
        <w:t xml:space="preserve">نماید </w:t>
      </w:r>
      <w:r w:rsidR="00EE30F2">
        <w:rPr>
          <w:rFonts w:cs="B Nazanin" w:hint="cs"/>
          <w:sz w:val="24"/>
          <w:szCs w:val="24"/>
          <w:rtl/>
        </w:rPr>
        <w:t>و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E30F2">
        <w:rPr>
          <w:rFonts w:cs="B Nazanin" w:hint="cs"/>
          <w:sz w:val="24"/>
          <w:szCs w:val="24"/>
          <w:rtl/>
        </w:rPr>
        <w:t>اصالت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B219A">
        <w:rPr>
          <w:rFonts w:cs="B Nazanin" w:hint="cs"/>
          <w:sz w:val="24"/>
          <w:szCs w:val="24"/>
          <w:rtl/>
        </w:rPr>
        <w:t xml:space="preserve">محتوای </w:t>
      </w:r>
      <w:r w:rsidR="00EE30F2">
        <w:rPr>
          <w:rFonts w:cs="B Nazanin" w:hint="cs"/>
          <w:sz w:val="24"/>
          <w:szCs w:val="24"/>
          <w:rtl/>
        </w:rPr>
        <w:t>آن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B219A">
        <w:rPr>
          <w:rFonts w:cs="B Nazanin" w:hint="cs"/>
          <w:sz w:val="24"/>
          <w:szCs w:val="24"/>
          <w:rtl/>
        </w:rPr>
        <w:t xml:space="preserve">را </w:t>
      </w:r>
      <w:r w:rsidR="00EE30F2">
        <w:rPr>
          <w:rFonts w:cs="B Nazanin" w:hint="cs"/>
          <w:sz w:val="24"/>
          <w:szCs w:val="24"/>
          <w:rtl/>
        </w:rPr>
        <w:t>اعلام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E30F2">
        <w:rPr>
          <w:rFonts w:cs="B Nazanin" w:hint="cs"/>
          <w:sz w:val="24"/>
          <w:szCs w:val="24"/>
          <w:rtl/>
        </w:rPr>
        <w:t>می</w:t>
      </w:r>
      <w:r w:rsidR="00097690">
        <w:rPr>
          <w:rFonts w:cs="B Nazanin" w:hint="cs"/>
          <w:sz w:val="24"/>
          <w:szCs w:val="24"/>
          <w:rtl/>
        </w:rPr>
        <w:t>‏</w:t>
      </w:r>
      <w:r w:rsidR="009410E0">
        <w:rPr>
          <w:rFonts w:cs="B Nazanin" w:hint="cs"/>
          <w:sz w:val="24"/>
          <w:szCs w:val="24"/>
          <w:rtl/>
        </w:rPr>
        <w:t>‏</w:t>
      </w:r>
      <w:r w:rsidR="00EB219A">
        <w:rPr>
          <w:rFonts w:cs="B Nazanin" w:hint="cs"/>
          <w:sz w:val="24"/>
          <w:szCs w:val="24"/>
          <w:rtl/>
        </w:rPr>
        <w:t>نماید</w:t>
      </w:r>
      <w:r w:rsidR="00EE30F2">
        <w:rPr>
          <w:rFonts w:cs="B Nazanin" w:hint="cs"/>
          <w:sz w:val="24"/>
          <w:szCs w:val="24"/>
          <w:rtl/>
        </w:rPr>
        <w:t>.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E30F2">
        <w:rPr>
          <w:rFonts w:cs="B Nazanin" w:hint="cs"/>
          <w:sz w:val="24"/>
          <w:szCs w:val="24"/>
          <w:rtl/>
        </w:rPr>
        <w:t>نویسنده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E30F2">
        <w:rPr>
          <w:rFonts w:cs="B Nazanin" w:hint="cs"/>
          <w:sz w:val="24"/>
          <w:szCs w:val="24"/>
          <w:rtl/>
        </w:rPr>
        <w:t>مسئول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E30F2">
        <w:rPr>
          <w:rFonts w:cs="B Nazanin" w:hint="cs"/>
          <w:sz w:val="24"/>
          <w:szCs w:val="24"/>
          <w:rtl/>
        </w:rPr>
        <w:t>هم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E30F2">
        <w:rPr>
          <w:rFonts w:cs="B Nazanin" w:hint="cs"/>
          <w:sz w:val="24"/>
          <w:szCs w:val="24"/>
          <w:rtl/>
        </w:rPr>
        <w:t>چنین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E30F2">
        <w:rPr>
          <w:rFonts w:cs="B Nazanin" w:hint="cs"/>
          <w:sz w:val="24"/>
          <w:szCs w:val="24"/>
          <w:rtl/>
        </w:rPr>
        <w:t>اعلام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E30F2">
        <w:rPr>
          <w:rFonts w:cs="B Nazanin" w:hint="cs"/>
          <w:sz w:val="24"/>
          <w:szCs w:val="24"/>
          <w:rtl/>
        </w:rPr>
        <w:t>می</w:t>
      </w:r>
      <w:r w:rsidR="00097690">
        <w:rPr>
          <w:rFonts w:cs="B Nazanin" w:hint="cs"/>
          <w:sz w:val="24"/>
          <w:szCs w:val="24"/>
          <w:rtl/>
        </w:rPr>
        <w:t>‏</w:t>
      </w:r>
      <w:r w:rsidR="00EE30F2">
        <w:rPr>
          <w:rFonts w:cs="B Nazanin" w:hint="cs"/>
          <w:sz w:val="24"/>
          <w:szCs w:val="24"/>
          <w:rtl/>
        </w:rPr>
        <w:t>دارد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E30F2">
        <w:rPr>
          <w:rFonts w:cs="B Nazanin" w:hint="cs"/>
          <w:sz w:val="24"/>
          <w:szCs w:val="24"/>
          <w:rtl/>
        </w:rPr>
        <w:t>که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E30F2">
        <w:rPr>
          <w:rFonts w:cs="B Nazanin" w:hint="cs"/>
          <w:sz w:val="24"/>
          <w:szCs w:val="24"/>
          <w:rtl/>
        </w:rPr>
        <w:t>این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E30F2">
        <w:rPr>
          <w:rFonts w:cs="B Nazanin" w:hint="cs"/>
          <w:sz w:val="24"/>
          <w:szCs w:val="24"/>
          <w:rtl/>
        </w:rPr>
        <w:t>اثر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E30F2">
        <w:rPr>
          <w:rFonts w:cs="B Nazanin" w:hint="cs"/>
          <w:sz w:val="24"/>
          <w:szCs w:val="24"/>
          <w:rtl/>
        </w:rPr>
        <w:t>قبلا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E30F2">
        <w:rPr>
          <w:rFonts w:cs="B Nazanin" w:hint="cs"/>
          <w:sz w:val="24"/>
          <w:szCs w:val="24"/>
          <w:rtl/>
        </w:rPr>
        <w:t>در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E30F2">
        <w:rPr>
          <w:rFonts w:cs="B Nazanin" w:hint="cs"/>
          <w:sz w:val="24"/>
          <w:szCs w:val="24"/>
          <w:rtl/>
        </w:rPr>
        <w:t>جای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E30F2">
        <w:rPr>
          <w:rFonts w:cs="B Nazanin" w:hint="cs"/>
          <w:sz w:val="24"/>
          <w:szCs w:val="24"/>
          <w:rtl/>
        </w:rPr>
        <w:t>دیگری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E30F2">
        <w:rPr>
          <w:rFonts w:cs="B Nazanin" w:hint="cs"/>
          <w:sz w:val="24"/>
          <w:szCs w:val="24"/>
          <w:rtl/>
        </w:rPr>
        <w:t>منتشر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E30F2">
        <w:rPr>
          <w:rFonts w:cs="B Nazanin" w:hint="cs"/>
          <w:sz w:val="24"/>
          <w:szCs w:val="24"/>
          <w:rtl/>
        </w:rPr>
        <w:t>نشده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E30F2">
        <w:rPr>
          <w:rFonts w:cs="B Nazanin" w:hint="cs"/>
          <w:sz w:val="24"/>
          <w:szCs w:val="24"/>
          <w:rtl/>
        </w:rPr>
        <w:t>و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E30F2">
        <w:rPr>
          <w:rFonts w:cs="B Nazanin" w:hint="cs"/>
          <w:sz w:val="24"/>
          <w:szCs w:val="24"/>
          <w:rtl/>
        </w:rPr>
        <w:t>همزمان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E30F2">
        <w:rPr>
          <w:rFonts w:cs="B Nazanin" w:hint="cs"/>
          <w:sz w:val="24"/>
          <w:szCs w:val="24"/>
          <w:rtl/>
        </w:rPr>
        <w:t>به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E30F2">
        <w:rPr>
          <w:rFonts w:cs="B Nazanin" w:hint="cs"/>
          <w:sz w:val="24"/>
          <w:szCs w:val="24"/>
          <w:rtl/>
        </w:rPr>
        <w:t>نشریه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E30F2">
        <w:rPr>
          <w:rFonts w:cs="B Nazanin" w:hint="cs"/>
          <w:sz w:val="24"/>
          <w:szCs w:val="24"/>
          <w:rtl/>
        </w:rPr>
        <w:t>دیگری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E30F2">
        <w:rPr>
          <w:rFonts w:cs="B Nazanin" w:hint="cs"/>
          <w:sz w:val="24"/>
          <w:szCs w:val="24"/>
          <w:rtl/>
        </w:rPr>
        <w:t>ارائه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E30F2">
        <w:rPr>
          <w:rFonts w:cs="B Nazanin" w:hint="cs"/>
          <w:sz w:val="24"/>
          <w:szCs w:val="24"/>
          <w:rtl/>
        </w:rPr>
        <w:t>نگردیده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E30F2">
        <w:rPr>
          <w:rFonts w:cs="B Nazanin" w:hint="cs"/>
          <w:sz w:val="24"/>
          <w:szCs w:val="24"/>
          <w:rtl/>
        </w:rPr>
        <w:t>است.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E30F2">
        <w:rPr>
          <w:rFonts w:cs="B Nazanin" w:hint="cs"/>
          <w:sz w:val="24"/>
          <w:szCs w:val="24"/>
          <w:rtl/>
        </w:rPr>
        <w:t>همچنین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B219A">
        <w:rPr>
          <w:rFonts w:cs="B Nazanin" w:hint="cs"/>
          <w:sz w:val="24"/>
          <w:szCs w:val="24"/>
          <w:rtl/>
        </w:rPr>
        <w:t xml:space="preserve">کلیه </w:t>
      </w:r>
      <w:r w:rsidR="00522774">
        <w:rPr>
          <w:rFonts w:cs="B Nazanin" w:hint="cs"/>
          <w:sz w:val="24"/>
          <w:szCs w:val="24"/>
          <w:rtl/>
        </w:rPr>
        <w:t>حقوق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522774">
        <w:rPr>
          <w:rFonts w:cs="B Nazanin" w:hint="cs"/>
          <w:sz w:val="24"/>
          <w:szCs w:val="24"/>
          <w:rtl/>
        </w:rPr>
        <w:t>استفاده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E30F2">
        <w:rPr>
          <w:rFonts w:cs="B Nazanin" w:hint="cs"/>
          <w:sz w:val="24"/>
          <w:szCs w:val="24"/>
          <w:rtl/>
        </w:rPr>
        <w:t>از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29117E">
        <w:rPr>
          <w:rFonts w:cs="B Nazanin" w:hint="cs"/>
          <w:sz w:val="24"/>
          <w:szCs w:val="24"/>
          <w:rtl/>
        </w:rPr>
        <w:t>محتوا،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E30F2">
        <w:rPr>
          <w:rFonts w:cs="B Nazanin" w:hint="cs"/>
          <w:sz w:val="24"/>
          <w:szCs w:val="24"/>
          <w:rtl/>
        </w:rPr>
        <w:t>جداول</w:t>
      </w:r>
      <w:r w:rsidR="0029117E">
        <w:rPr>
          <w:rFonts w:cs="B Nazanin" w:hint="cs"/>
          <w:sz w:val="24"/>
          <w:szCs w:val="24"/>
          <w:rtl/>
        </w:rPr>
        <w:t>،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29117E">
        <w:rPr>
          <w:rFonts w:cs="B Nazanin" w:hint="cs"/>
          <w:sz w:val="24"/>
          <w:szCs w:val="24"/>
          <w:rtl/>
        </w:rPr>
        <w:t>تصاویر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29117E">
        <w:rPr>
          <w:rFonts w:cs="B Nazanin" w:hint="cs"/>
          <w:sz w:val="24"/>
          <w:szCs w:val="24"/>
          <w:rtl/>
        </w:rPr>
        <w:t>و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29117E">
        <w:rPr>
          <w:rFonts w:cs="B Nazanin" w:hint="cs"/>
          <w:sz w:val="24"/>
          <w:szCs w:val="24"/>
          <w:rtl/>
        </w:rPr>
        <w:t>...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522774">
        <w:rPr>
          <w:rFonts w:cs="B Nazanin" w:hint="cs"/>
          <w:sz w:val="24"/>
          <w:szCs w:val="24"/>
          <w:rtl/>
        </w:rPr>
        <w:t>به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522774">
        <w:rPr>
          <w:rFonts w:cs="B Nazanin" w:hint="cs"/>
          <w:sz w:val="24"/>
          <w:szCs w:val="24"/>
          <w:rtl/>
        </w:rPr>
        <w:t>ناشر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522774">
        <w:rPr>
          <w:rFonts w:cs="B Nazanin" w:hint="cs"/>
          <w:sz w:val="24"/>
          <w:szCs w:val="24"/>
          <w:rtl/>
        </w:rPr>
        <w:t>محول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522774">
        <w:rPr>
          <w:rFonts w:cs="B Nazanin" w:hint="cs"/>
          <w:sz w:val="24"/>
          <w:szCs w:val="24"/>
          <w:rtl/>
        </w:rPr>
        <w:t>گردیده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522774">
        <w:rPr>
          <w:rFonts w:cs="B Nazanin" w:hint="cs"/>
          <w:sz w:val="24"/>
          <w:szCs w:val="24"/>
          <w:rtl/>
        </w:rPr>
        <w:t>است</w:t>
      </w:r>
      <w:r w:rsidR="00EE30F2">
        <w:rPr>
          <w:rFonts w:cs="B Nazanin" w:hint="cs"/>
          <w:sz w:val="24"/>
          <w:szCs w:val="24"/>
          <w:rtl/>
        </w:rPr>
        <w:t>.</w:t>
      </w:r>
    </w:p>
    <w:p w:rsidR="00A600A0" w:rsidRPr="00B842B2" w:rsidRDefault="00A600A0" w:rsidP="00A600A0">
      <w:pPr>
        <w:tabs>
          <w:tab w:val="left" w:pos="360"/>
        </w:tabs>
        <w:bidi/>
        <w:rPr>
          <w:rFonts w:cs="B Nazanin"/>
          <w:sz w:val="24"/>
          <w:szCs w:val="24"/>
        </w:rPr>
      </w:pPr>
    </w:p>
    <w:tbl>
      <w:tblPr>
        <w:tblStyle w:val="TableGrid"/>
        <w:tblW w:w="9715" w:type="dxa"/>
        <w:jc w:val="center"/>
        <w:tblLook w:val="04A0" w:firstRow="1" w:lastRow="0" w:firstColumn="1" w:lastColumn="0" w:noHBand="0" w:noVBand="1"/>
      </w:tblPr>
      <w:tblGrid>
        <w:gridCol w:w="4363"/>
        <w:gridCol w:w="5352"/>
      </w:tblGrid>
      <w:tr w:rsidR="0077204A" w:rsidRPr="00CC5992" w:rsidTr="0077204A">
        <w:trPr>
          <w:trHeight w:val="692"/>
          <w:jc w:val="center"/>
        </w:trPr>
        <w:tc>
          <w:tcPr>
            <w:tcW w:w="4363" w:type="dxa"/>
            <w:vAlign w:val="center"/>
          </w:tcPr>
          <w:p w:rsidR="0077204A" w:rsidRPr="00232FD2" w:rsidRDefault="0077204A" w:rsidP="00097690">
            <w:pPr>
              <w:widowControl w:val="0"/>
              <w:tabs>
                <w:tab w:val="left" w:pos="360"/>
              </w:tabs>
              <w:autoSpaceDE w:val="0"/>
              <w:autoSpaceDN w:val="0"/>
              <w:bidi/>
              <w:adjustRightInd w:val="0"/>
              <w:spacing w:after="0" w:line="240" w:lineRule="auto"/>
              <w:rPr>
                <w:rFonts w:asciiTheme="minorHAnsi" w:hAnsiTheme="minorHAnsi" w:cs="B Nazanin"/>
                <w:spacing w:val="-2"/>
                <w:sz w:val="18"/>
                <w:szCs w:val="18"/>
                <w:rtl/>
              </w:rPr>
            </w:pPr>
            <w:r w:rsidRPr="00AF409C">
              <w:rPr>
                <w:rFonts w:asciiTheme="minorHAnsi" w:hAnsiTheme="minorHAnsi" w:cs="B Nazanin" w:hint="cs"/>
                <w:spacing w:val="-2"/>
                <w:rtl/>
              </w:rPr>
              <w:t>آدرس</w:t>
            </w:r>
            <w:r>
              <w:rPr>
                <w:rFonts w:asciiTheme="minorHAnsi" w:hAnsiTheme="minorHAnsi" w:cs="B Nazanin" w:hint="cs"/>
                <w:spacing w:val="-2"/>
                <w:rtl/>
              </w:rPr>
              <w:t xml:space="preserve"> </w:t>
            </w:r>
            <w:r w:rsidRPr="00AF409C">
              <w:rPr>
                <w:rFonts w:asciiTheme="minorHAnsi" w:hAnsiTheme="minorHAnsi" w:cs="B Nazanin" w:hint="cs"/>
                <w:spacing w:val="-2"/>
                <w:rtl/>
              </w:rPr>
              <w:t>الکترونیکی:</w:t>
            </w:r>
          </w:p>
        </w:tc>
        <w:tc>
          <w:tcPr>
            <w:tcW w:w="5352" w:type="dxa"/>
            <w:tcBorders>
              <w:bottom w:val="single" w:sz="4" w:space="0" w:color="auto"/>
            </w:tcBorders>
            <w:vAlign w:val="center"/>
          </w:tcPr>
          <w:p w:rsidR="0077204A" w:rsidRPr="00232FD2" w:rsidRDefault="0077204A" w:rsidP="00097690">
            <w:pPr>
              <w:widowControl w:val="0"/>
              <w:autoSpaceDE w:val="0"/>
              <w:autoSpaceDN w:val="0"/>
              <w:bidi/>
              <w:adjustRightInd w:val="0"/>
              <w:spacing w:after="0" w:line="240" w:lineRule="auto"/>
              <w:rPr>
                <w:rFonts w:cs="B Nazanin"/>
              </w:rPr>
            </w:pPr>
            <w:r w:rsidRPr="00232FD2">
              <w:rPr>
                <w:rFonts w:cs="B Nazanin" w:hint="cs"/>
                <w:rtl/>
              </w:rPr>
              <w:t>نام</w:t>
            </w:r>
            <w:r>
              <w:rPr>
                <w:rFonts w:cs="B Nazanin" w:hint="cs"/>
                <w:rtl/>
              </w:rPr>
              <w:t xml:space="preserve"> </w:t>
            </w:r>
            <w:r w:rsidRPr="00232FD2">
              <w:rPr>
                <w:rFonts w:cs="B Nazanin" w:hint="cs"/>
                <w:rtl/>
              </w:rPr>
              <w:t>نویسنده</w:t>
            </w:r>
            <w:r>
              <w:rPr>
                <w:rFonts w:cs="B Nazanin" w:hint="cs"/>
                <w:rtl/>
              </w:rPr>
              <w:t xml:space="preserve"> </w:t>
            </w:r>
            <w:r w:rsidRPr="00232FD2">
              <w:rPr>
                <w:rFonts w:cs="B Nazanin" w:hint="cs"/>
                <w:rtl/>
              </w:rPr>
              <w:t>مسئول:</w:t>
            </w:r>
          </w:p>
        </w:tc>
      </w:tr>
      <w:tr w:rsidR="0077204A" w:rsidRPr="00CC5992" w:rsidTr="0077204A">
        <w:trPr>
          <w:trHeight w:hRule="exact" w:val="775"/>
          <w:jc w:val="center"/>
        </w:trPr>
        <w:tc>
          <w:tcPr>
            <w:tcW w:w="4363" w:type="dxa"/>
            <w:vAlign w:val="center"/>
          </w:tcPr>
          <w:p w:rsidR="0077204A" w:rsidRPr="00232FD2" w:rsidRDefault="0077204A" w:rsidP="0077204A">
            <w:pPr>
              <w:widowControl w:val="0"/>
              <w:tabs>
                <w:tab w:val="left" w:pos="360"/>
              </w:tabs>
              <w:autoSpaceDE w:val="0"/>
              <w:autoSpaceDN w:val="0"/>
              <w:bidi/>
              <w:adjustRightInd w:val="0"/>
              <w:spacing w:after="0" w:line="240" w:lineRule="auto"/>
              <w:rPr>
                <w:rFonts w:asciiTheme="minorHAnsi" w:hAnsiTheme="minorHAnsi" w:cs="B Nazanin"/>
                <w:b/>
                <w:bCs/>
                <w:spacing w:val="-2"/>
                <w:sz w:val="18"/>
                <w:szCs w:val="18"/>
              </w:rPr>
            </w:pPr>
            <w:r>
              <w:rPr>
                <w:rFonts w:asciiTheme="minorHAnsi" w:hAnsiTheme="minorHAnsi" w:cs="B Nazanin" w:hint="cs"/>
                <w:b/>
                <w:bCs/>
                <w:spacing w:val="-2"/>
                <w:sz w:val="18"/>
                <w:szCs w:val="18"/>
                <w:rtl/>
              </w:rPr>
              <w:t>تلفن:</w:t>
            </w:r>
          </w:p>
        </w:tc>
        <w:tc>
          <w:tcPr>
            <w:tcW w:w="5352" w:type="dxa"/>
            <w:vAlign w:val="center"/>
          </w:tcPr>
          <w:p w:rsidR="0077204A" w:rsidRPr="00232FD2" w:rsidRDefault="0077204A" w:rsidP="00097690">
            <w:pPr>
              <w:widowControl w:val="0"/>
              <w:tabs>
                <w:tab w:val="left" w:pos="360"/>
              </w:tabs>
              <w:autoSpaceDE w:val="0"/>
              <w:autoSpaceDN w:val="0"/>
              <w:bidi/>
              <w:adjustRightInd w:val="0"/>
              <w:spacing w:after="0" w:line="240" w:lineRule="auto"/>
              <w:rPr>
                <w:rFonts w:cs="B Nazanin"/>
              </w:rPr>
            </w:pPr>
            <w:r w:rsidRPr="00232FD2">
              <w:rPr>
                <w:rFonts w:cs="B Nazanin" w:hint="cs"/>
                <w:rtl/>
              </w:rPr>
              <w:t>وابستگی</w:t>
            </w:r>
            <w:r>
              <w:rPr>
                <w:rFonts w:cs="B Nazanin" w:hint="cs"/>
                <w:rtl/>
              </w:rPr>
              <w:t xml:space="preserve"> </w:t>
            </w:r>
            <w:r w:rsidRPr="00232FD2">
              <w:rPr>
                <w:rFonts w:cs="B Nazanin" w:hint="cs"/>
                <w:rtl/>
              </w:rPr>
              <w:t>سازمانی:</w:t>
            </w:r>
          </w:p>
        </w:tc>
      </w:tr>
      <w:tr w:rsidR="0077204A" w:rsidRPr="00CC5992" w:rsidTr="00792CF7">
        <w:trPr>
          <w:trHeight w:val="692"/>
          <w:jc w:val="center"/>
        </w:trPr>
        <w:tc>
          <w:tcPr>
            <w:tcW w:w="9715" w:type="dxa"/>
            <w:gridSpan w:val="2"/>
            <w:tcBorders>
              <w:bottom w:val="single" w:sz="4" w:space="0" w:color="auto"/>
            </w:tcBorders>
            <w:vAlign w:val="center"/>
          </w:tcPr>
          <w:p w:rsidR="0077204A" w:rsidRPr="00232FD2" w:rsidRDefault="0077204A" w:rsidP="00097690">
            <w:pPr>
              <w:widowControl w:val="0"/>
              <w:tabs>
                <w:tab w:val="left" w:pos="360"/>
              </w:tabs>
              <w:autoSpaceDE w:val="0"/>
              <w:autoSpaceDN w:val="0"/>
              <w:bidi/>
              <w:adjustRightInd w:val="0"/>
              <w:spacing w:after="0" w:line="240" w:lineRule="auto"/>
              <w:rPr>
                <w:rFonts w:cs="B Nazanin"/>
              </w:rPr>
            </w:pPr>
            <w:r w:rsidRPr="00232FD2">
              <w:rPr>
                <w:rFonts w:cs="B Nazanin" w:hint="cs"/>
                <w:rtl/>
              </w:rPr>
              <w:t>عنوان</w:t>
            </w:r>
            <w:r>
              <w:rPr>
                <w:rFonts w:cs="B Nazanin" w:hint="cs"/>
                <w:rtl/>
              </w:rPr>
              <w:t xml:space="preserve"> </w:t>
            </w:r>
            <w:r w:rsidRPr="00232FD2">
              <w:rPr>
                <w:rFonts w:cs="B Nazanin" w:hint="cs"/>
                <w:rtl/>
              </w:rPr>
              <w:t>مقاله:</w:t>
            </w:r>
          </w:p>
        </w:tc>
      </w:tr>
      <w:tr w:rsidR="0077204A" w:rsidRPr="00CC5992" w:rsidTr="00E67084">
        <w:trPr>
          <w:trHeight w:val="980"/>
          <w:jc w:val="center"/>
        </w:trPr>
        <w:tc>
          <w:tcPr>
            <w:tcW w:w="9715" w:type="dxa"/>
            <w:gridSpan w:val="2"/>
            <w:tcBorders>
              <w:bottom w:val="nil"/>
              <w:right w:val="single" w:sz="4" w:space="0" w:color="auto"/>
            </w:tcBorders>
            <w:vAlign w:val="center"/>
          </w:tcPr>
          <w:p w:rsidR="0077204A" w:rsidRPr="00232FD2" w:rsidRDefault="0077204A" w:rsidP="00097690">
            <w:pPr>
              <w:widowControl w:val="0"/>
              <w:autoSpaceDE w:val="0"/>
              <w:autoSpaceDN w:val="0"/>
              <w:bidi/>
              <w:adjustRightInd w:val="0"/>
              <w:spacing w:after="0" w:line="240" w:lineRule="auto"/>
              <w:jc w:val="both"/>
              <w:rPr>
                <w:rFonts w:cs="B Nazanin"/>
                <w:sz w:val="24"/>
                <w:szCs w:val="24"/>
              </w:rPr>
            </w:pPr>
            <w:r w:rsidRPr="00232FD2">
              <w:rPr>
                <w:rFonts w:cs="B Nazanin"/>
                <w:sz w:val="24"/>
                <w:szCs w:val="24"/>
                <w:rtl/>
              </w:rPr>
              <w:t>آ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ی</w:t>
            </w:r>
            <w:r w:rsidRPr="00232FD2">
              <w:rPr>
                <w:rFonts w:cs="B Nazanin" w:hint="eastAsia"/>
                <w:sz w:val="24"/>
                <w:szCs w:val="24"/>
                <w:rtl/>
              </w:rPr>
              <w:t>ا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نو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ی</w:t>
            </w:r>
            <w:r w:rsidRPr="00232FD2">
              <w:rPr>
                <w:rFonts w:cs="B Nazanin" w:hint="eastAsia"/>
                <w:sz w:val="24"/>
                <w:szCs w:val="24"/>
                <w:rtl/>
              </w:rPr>
              <w:t>سندگان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ی</w:t>
            </w:r>
            <w:r w:rsidRPr="00232FD2">
              <w:rPr>
                <w:rFonts w:cs="B Nazanin" w:hint="eastAsia"/>
                <w:sz w:val="24"/>
                <w:szCs w:val="24"/>
                <w:rtl/>
              </w:rPr>
              <w:t>ا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موسس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ه</w:t>
            </w:r>
            <w:r>
              <w:rPr>
                <w:rFonts w:cs="B Nazanin" w:hint="cs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مربوطه</w:t>
            </w:r>
            <w:r>
              <w:rPr>
                <w:rFonts w:cs="B Nazanin" w:hint="cs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وجهی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از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ی</w:t>
            </w:r>
            <w:r w:rsidRPr="00232FD2">
              <w:rPr>
                <w:rFonts w:cs="B Nazanin" w:hint="eastAsia"/>
                <w:sz w:val="24"/>
                <w:szCs w:val="24"/>
                <w:rtl/>
              </w:rPr>
              <w:t>ک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شخص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ثالث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(دولت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ی</w:t>
            </w:r>
            <w:r w:rsidRPr="00232FD2">
              <w:rPr>
                <w:rFonts w:cs="B Nazanin" w:hint="eastAsia"/>
                <w:sz w:val="24"/>
                <w:szCs w:val="24"/>
                <w:rtl/>
              </w:rPr>
              <w:t>،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تجار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ی</w:t>
            </w:r>
            <w:r w:rsidRPr="00232FD2">
              <w:rPr>
                <w:rFonts w:cs="B Nazanin" w:hint="eastAsia"/>
                <w:sz w:val="24"/>
                <w:szCs w:val="24"/>
                <w:rtl/>
              </w:rPr>
              <w:t>،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بن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ی</w:t>
            </w:r>
            <w:r w:rsidRPr="00232FD2">
              <w:rPr>
                <w:rFonts w:cs="B Nazanin" w:hint="eastAsia"/>
                <w:sz w:val="24"/>
                <w:szCs w:val="24"/>
                <w:rtl/>
              </w:rPr>
              <w:t>اد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خصوص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ی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و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غ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ی</w:t>
            </w:r>
            <w:r w:rsidRPr="00232FD2">
              <w:rPr>
                <w:rFonts w:cs="B Nazanin" w:hint="eastAsia"/>
                <w:sz w:val="24"/>
                <w:szCs w:val="24"/>
                <w:rtl/>
              </w:rPr>
              <w:t>ره</w:t>
            </w:r>
            <w:r w:rsidRPr="00232FD2">
              <w:rPr>
                <w:rFonts w:cs="B Nazanin"/>
                <w:sz w:val="24"/>
                <w:szCs w:val="24"/>
                <w:rtl/>
              </w:rPr>
              <w:t>)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برا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ی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هر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بخشی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از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مقاله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ارائه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شده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(شامل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کمک</w:t>
            </w:r>
            <w:r>
              <w:rPr>
                <w:rFonts w:cs="B Nazanin" w:hint="cs"/>
                <w:sz w:val="24"/>
                <w:szCs w:val="24"/>
                <w:rtl/>
              </w:rPr>
              <w:t>‏</w:t>
            </w:r>
            <w:r w:rsidRPr="00232FD2">
              <w:rPr>
                <w:rFonts w:cs="B Nazanin"/>
                <w:sz w:val="24"/>
                <w:szCs w:val="24"/>
                <w:rtl/>
              </w:rPr>
              <w:t>ها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ی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مال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ی</w:t>
            </w:r>
            <w:r w:rsidRPr="00232FD2">
              <w:rPr>
                <w:rFonts w:cs="B Nazanin" w:hint="eastAsia"/>
                <w:sz w:val="24"/>
                <w:szCs w:val="24"/>
                <w:rtl/>
              </w:rPr>
              <w:t>،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نظارت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بر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داده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‏</w:t>
            </w:r>
            <w:r w:rsidRPr="00232FD2">
              <w:rPr>
                <w:rFonts w:cs="B Nazanin"/>
                <w:sz w:val="24"/>
                <w:szCs w:val="24"/>
                <w:rtl/>
              </w:rPr>
              <w:t>ها،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طراح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ی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مطالعه،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آماده</w:t>
            </w:r>
            <w:r>
              <w:rPr>
                <w:rFonts w:cs="B Nazanin" w:hint="cs"/>
                <w:sz w:val="24"/>
                <w:szCs w:val="24"/>
                <w:rtl/>
              </w:rPr>
              <w:t>‏</w:t>
            </w:r>
            <w:r w:rsidRPr="00232FD2">
              <w:rPr>
                <w:rFonts w:cs="B Nazanin"/>
                <w:sz w:val="24"/>
                <w:szCs w:val="24"/>
                <w:rtl/>
              </w:rPr>
              <w:t>ساز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ی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اثر</w:t>
            </w:r>
            <w:r w:rsidRPr="00232FD2">
              <w:rPr>
                <w:rFonts w:cs="B Nazanin"/>
                <w:sz w:val="24"/>
                <w:szCs w:val="24"/>
                <w:rtl/>
              </w:rPr>
              <w:t>،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تجز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ی</w:t>
            </w:r>
            <w:r w:rsidRPr="00232FD2">
              <w:rPr>
                <w:rFonts w:cs="B Nazanin" w:hint="eastAsia"/>
                <w:sz w:val="24"/>
                <w:szCs w:val="24"/>
                <w:rtl/>
              </w:rPr>
              <w:t>ه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و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تح</w:t>
            </w:r>
            <w:r w:rsidRPr="00232FD2">
              <w:rPr>
                <w:rFonts w:cs="B Nazanin" w:hint="eastAsia"/>
                <w:sz w:val="24"/>
                <w:szCs w:val="24"/>
                <w:rtl/>
              </w:rPr>
              <w:t>ل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ی</w:t>
            </w:r>
            <w:r w:rsidRPr="00232FD2">
              <w:rPr>
                <w:rFonts w:cs="B Nazanin" w:hint="eastAsia"/>
                <w:sz w:val="24"/>
                <w:szCs w:val="24"/>
                <w:rtl/>
              </w:rPr>
              <w:t>ل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آمار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ی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و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...</w:t>
            </w:r>
            <w:r w:rsidRPr="00232FD2">
              <w:rPr>
                <w:rFonts w:cs="B Nazanin"/>
                <w:sz w:val="24"/>
                <w:szCs w:val="24"/>
                <w:rtl/>
              </w:rPr>
              <w:t>)</w:t>
            </w:r>
            <w:r>
              <w:rPr>
                <w:rFonts w:cs="B Nazanin" w:hint="cs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دریافت</w:t>
            </w:r>
            <w:r>
              <w:rPr>
                <w:rFonts w:cs="B Nazanin" w:hint="cs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نموده</w:t>
            </w:r>
            <w:r>
              <w:rPr>
                <w:rFonts w:cs="B Nazanin" w:hint="cs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است</w:t>
            </w:r>
            <w:r w:rsidRPr="00232FD2">
              <w:rPr>
                <w:rFonts w:cs="B Nazanin"/>
                <w:sz w:val="24"/>
                <w:szCs w:val="24"/>
                <w:rtl/>
              </w:rPr>
              <w:t>؟</w:t>
            </w:r>
          </w:p>
        </w:tc>
      </w:tr>
      <w:tr w:rsidR="0077204A" w:rsidRPr="00CC5992" w:rsidTr="00405B46">
        <w:trPr>
          <w:trHeight w:hRule="exact" w:val="370"/>
          <w:jc w:val="center"/>
        </w:trPr>
        <w:tc>
          <w:tcPr>
            <w:tcW w:w="9715" w:type="dxa"/>
            <w:gridSpan w:val="2"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</w:tcPr>
          <w:tbl>
            <w:tblPr>
              <w:tblStyle w:val="TableGrid"/>
              <w:tblpPr w:leftFromText="180" w:rightFromText="180" w:vertAnchor="text" w:horzAnchor="margin" w:tblpY="-123"/>
              <w:tblOverlap w:val="never"/>
              <w:bidiVisual/>
              <w:tblW w:w="2790" w:type="dxa"/>
              <w:tblLook w:val="04A0" w:firstRow="1" w:lastRow="0" w:firstColumn="1" w:lastColumn="0" w:noHBand="0" w:noVBand="1"/>
            </w:tblPr>
            <w:tblGrid>
              <w:gridCol w:w="1433"/>
              <w:gridCol w:w="1357"/>
            </w:tblGrid>
            <w:tr w:rsidR="0077204A" w:rsidRPr="00232FD2" w:rsidTr="00430819">
              <w:trPr>
                <w:trHeight w:val="353"/>
              </w:trPr>
              <w:tc>
                <w:tcPr>
                  <w:tcW w:w="1433" w:type="dxa"/>
                </w:tcPr>
                <w:p w:rsidR="0077204A" w:rsidRPr="00232FD2" w:rsidRDefault="0077204A" w:rsidP="00097690">
                  <w:pPr>
                    <w:widowControl w:val="0"/>
                    <w:tabs>
                      <w:tab w:val="left" w:pos="360"/>
                    </w:tabs>
                    <w:autoSpaceDE w:val="0"/>
                    <w:autoSpaceDN w:val="0"/>
                    <w:bidi/>
                    <w:adjustRightInd w:val="0"/>
                    <w:spacing w:after="0" w:line="240" w:lineRule="auto"/>
                    <w:jc w:val="both"/>
                    <w:rPr>
                      <w:rFonts w:asciiTheme="minorHAnsi" w:hAnsiTheme="minorHAnsi" w:cs="B Nazanin"/>
                      <w:b/>
                      <w:bCs/>
                      <w:spacing w:val="-2"/>
                      <w:sz w:val="18"/>
                      <w:szCs w:val="18"/>
                      <w:rtl/>
                    </w:rPr>
                  </w:pPr>
                  <w:r w:rsidRPr="00232FD2">
                    <w:rPr>
                      <w:rFonts w:asciiTheme="minorHAnsi" w:hAnsiTheme="minorHAnsi" w:cs="B Nazanin" w:hint="cs"/>
                      <w:b/>
                      <w:bCs/>
                      <w:spacing w:val="-2"/>
                      <w:sz w:val="18"/>
                      <w:szCs w:val="18"/>
                      <w:rtl/>
                    </w:rPr>
                    <w:t>بلی</w:t>
                  </w:r>
                  <w:r>
                    <w:rPr>
                      <w:rFonts w:asciiTheme="minorHAnsi" w:hAnsiTheme="minorHAnsi" w:cs="B Nazanin" w:hint="cs"/>
                      <w:b/>
                      <w:bCs/>
                      <w:spacing w:val="-2"/>
                      <w:sz w:val="18"/>
                      <w:szCs w:val="18"/>
                      <w:rtl/>
                    </w:rPr>
                    <w:t xml:space="preserve"> </w:t>
                  </w:r>
                  <w:r>
                    <w:rPr>
                      <w:rFonts w:ascii="Times New Roman" w:hAnsi="Times New Roman" w:cs="Times New Roman"/>
                      <w:b/>
                      <w:bCs/>
                      <w:spacing w:val="-2"/>
                      <w:sz w:val="18"/>
                      <w:szCs w:val="18"/>
                      <w:rtl/>
                    </w:rPr>
                    <w:t></w:t>
                  </w:r>
                </w:p>
              </w:tc>
              <w:tc>
                <w:tcPr>
                  <w:tcW w:w="1357" w:type="dxa"/>
                  <w:tcBorders>
                    <w:right w:val="single" w:sz="4" w:space="0" w:color="auto"/>
                  </w:tcBorders>
                </w:tcPr>
                <w:p w:rsidR="0077204A" w:rsidRPr="00232FD2" w:rsidRDefault="0077204A" w:rsidP="00097690">
                  <w:pPr>
                    <w:widowControl w:val="0"/>
                    <w:tabs>
                      <w:tab w:val="left" w:pos="360"/>
                    </w:tabs>
                    <w:autoSpaceDE w:val="0"/>
                    <w:autoSpaceDN w:val="0"/>
                    <w:bidi/>
                    <w:adjustRightInd w:val="0"/>
                    <w:spacing w:after="0" w:line="240" w:lineRule="auto"/>
                    <w:jc w:val="both"/>
                    <w:rPr>
                      <w:rFonts w:asciiTheme="minorHAnsi" w:hAnsiTheme="minorHAnsi" w:cs="B Nazanin"/>
                      <w:b/>
                      <w:bCs/>
                      <w:spacing w:val="-2"/>
                      <w:sz w:val="18"/>
                      <w:szCs w:val="18"/>
                      <w:rtl/>
                    </w:rPr>
                  </w:pPr>
                  <w:r w:rsidRPr="00232FD2">
                    <w:rPr>
                      <w:rFonts w:asciiTheme="minorHAnsi" w:hAnsiTheme="minorHAnsi" w:cs="B Nazanin" w:hint="cs"/>
                      <w:b/>
                      <w:bCs/>
                      <w:spacing w:val="-2"/>
                      <w:sz w:val="18"/>
                      <w:szCs w:val="18"/>
                      <w:rtl/>
                    </w:rPr>
                    <w:t>خیر</w:t>
                  </w:r>
                  <w:r>
                    <w:rPr>
                      <w:rFonts w:asciiTheme="minorHAnsi" w:hAnsiTheme="minorHAnsi" w:cs="B Nazanin"/>
                      <w:b/>
                      <w:bCs/>
                      <w:spacing w:val="-2"/>
                      <w:sz w:val="18"/>
                      <w:szCs w:val="18"/>
                      <w:rtl/>
                    </w:rPr>
                    <w:t xml:space="preserve"> </w:t>
                  </w:r>
                  <w:r>
                    <w:rPr>
                      <w:rFonts w:ascii="Times New Roman" w:hAnsi="Times New Roman" w:cs="Times New Roman"/>
                      <w:b/>
                      <w:bCs/>
                      <w:spacing w:val="-2"/>
                      <w:sz w:val="18"/>
                      <w:szCs w:val="18"/>
                      <w:rtl/>
                    </w:rPr>
                    <w:t></w:t>
                  </w:r>
                </w:p>
              </w:tc>
            </w:tr>
          </w:tbl>
          <w:p w:rsidR="0077204A" w:rsidRPr="00232FD2" w:rsidRDefault="0077204A" w:rsidP="00097690">
            <w:pPr>
              <w:widowControl w:val="0"/>
              <w:tabs>
                <w:tab w:val="left" w:pos="360"/>
              </w:tabs>
              <w:autoSpaceDE w:val="0"/>
              <w:autoSpaceDN w:val="0"/>
              <w:bidi/>
              <w:adjustRightInd w:val="0"/>
              <w:spacing w:after="0" w:line="240" w:lineRule="auto"/>
              <w:jc w:val="both"/>
              <w:rPr>
                <w:rFonts w:asciiTheme="minorHAnsi" w:hAnsiTheme="minorHAnsi" w:cs="B Nazanin"/>
                <w:b/>
                <w:bCs/>
                <w:i/>
                <w:iCs/>
                <w:spacing w:val="-2"/>
                <w:sz w:val="18"/>
                <w:szCs w:val="18"/>
              </w:rPr>
            </w:pPr>
          </w:p>
        </w:tc>
      </w:tr>
      <w:tr w:rsidR="0077204A" w:rsidRPr="00CC5992" w:rsidTr="009410E0">
        <w:trPr>
          <w:trHeight w:val="701"/>
          <w:jc w:val="center"/>
        </w:trPr>
        <w:tc>
          <w:tcPr>
            <w:tcW w:w="9715" w:type="dxa"/>
            <w:gridSpan w:val="2"/>
            <w:tcBorders>
              <w:bottom w:val="nil"/>
            </w:tcBorders>
            <w:vAlign w:val="center"/>
          </w:tcPr>
          <w:p w:rsidR="0077204A" w:rsidRDefault="0077204A" w:rsidP="00EB219A">
            <w:pPr>
              <w:widowControl w:val="0"/>
              <w:tabs>
                <w:tab w:val="left" w:pos="360"/>
              </w:tabs>
              <w:autoSpaceDE w:val="0"/>
              <w:autoSpaceDN w:val="0"/>
              <w:bidi/>
              <w:adjustRightInd w:val="0"/>
              <w:spacing w:after="0" w:line="240" w:lineRule="auto"/>
              <w:jc w:val="both"/>
              <w:rPr>
                <w:rFonts w:cs="B Nazanin"/>
                <w:sz w:val="24"/>
                <w:szCs w:val="24"/>
              </w:rPr>
            </w:pPr>
            <w:r w:rsidRPr="00232FD2">
              <w:rPr>
                <w:rFonts w:cs="B Nazanin"/>
                <w:rtl/>
              </w:rPr>
              <w:t>آ</w:t>
            </w:r>
            <w:r w:rsidRPr="00232FD2">
              <w:rPr>
                <w:rFonts w:cs="B Nazanin" w:hint="cs"/>
                <w:rtl/>
              </w:rPr>
              <w:t>ی</w:t>
            </w:r>
            <w:r w:rsidRPr="00232FD2">
              <w:rPr>
                <w:rFonts w:cs="B Nazanin" w:hint="eastAsia"/>
                <w:rtl/>
              </w:rPr>
              <w:t>ا</w:t>
            </w:r>
            <w:r>
              <w:rPr>
                <w:rFonts w:cs="B Nazanin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نو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ی</w:t>
            </w:r>
            <w:r w:rsidRPr="00232FD2">
              <w:rPr>
                <w:rFonts w:cs="B Nazanin" w:hint="eastAsia"/>
                <w:sz w:val="24"/>
                <w:szCs w:val="24"/>
                <w:rtl/>
              </w:rPr>
              <w:t>سندگان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هرگونه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اختراع</w:t>
            </w:r>
            <w:r>
              <w:rPr>
                <w:rFonts w:cs="B Nazanin" w:hint="cs"/>
                <w:sz w:val="24"/>
                <w:szCs w:val="24"/>
                <w:rtl/>
              </w:rPr>
              <w:t>ی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>
              <w:rPr>
                <w:rFonts w:cs="B Nazanin" w:hint="cs"/>
                <w:sz w:val="24"/>
                <w:szCs w:val="24"/>
                <w:rtl/>
              </w:rPr>
              <w:t>که در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>
              <w:rPr>
                <w:rFonts w:cs="B Nazanin" w:hint="cs"/>
                <w:sz w:val="24"/>
                <w:szCs w:val="24"/>
                <w:rtl/>
              </w:rPr>
              <w:t>حال انجام</w:t>
            </w:r>
            <w:r w:rsidRPr="00232FD2">
              <w:rPr>
                <w:rFonts w:cs="B Nazanin"/>
                <w:sz w:val="24"/>
                <w:szCs w:val="24"/>
                <w:rtl/>
              </w:rPr>
              <w:t>،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>
              <w:rPr>
                <w:rFonts w:cs="B Nazanin" w:hint="cs"/>
                <w:sz w:val="24"/>
                <w:szCs w:val="24"/>
                <w:rtl/>
              </w:rPr>
              <w:t>داوری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و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ی</w:t>
            </w:r>
            <w:r w:rsidRPr="00232FD2">
              <w:rPr>
                <w:rFonts w:cs="B Nazanin" w:hint="eastAsia"/>
                <w:sz w:val="24"/>
                <w:szCs w:val="24"/>
                <w:rtl/>
              </w:rPr>
              <w:t>ا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>
              <w:rPr>
                <w:rFonts w:cs="B Nazanin" w:hint="cs"/>
                <w:sz w:val="24"/>
                <w:szCs w:val="24"/>
                <w:rtl/>
              </w:rPr>
              <w:t>ثبت شده</w:t>
            </w:r>
            <w:r w:rsidRPr="00232FD2">
              <w:rPr>
                <w:rFonts w:cs="B Nazanin"/>
                <w:sz w:val="24"/>
                <w:szCs w:val="24"/>
                <w:rtl/>
              </w:rPr>
              <w:t>،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مربوط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به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>
              <w:rPr>
                <w:rFonts w:cs="B Nazanin" w:hint="cs"/>
                <w:sz w:val="24"/>
                <w:szCs w:val="24"/>
                <w:rtl/>
              </w:rPr>
              <w:t>این اثر را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>
              <w:rPr>
                <w:rFonts w:cs="B Nazanin" w:hint="cs"/>
                <w:sz w:val="24"/>
                <w:szCs w:val="24"/>
                <w:rtl/>
              </w:rPr>
              <w:t>در حال انجام دارند</w:t>
            </w:r>
            <w:r w:rsidRPr="00232FD2">
              <w:rPr>
                <w:rFonts w:cs="B Nazanin"/>
                <w:sz w:val="24"/>
                <w:szCs w:val="24"/>
                <w:rtl/>
              </w:rPr>
              <w:t>؟</w:t>
            </w:r>
          </w:p>
          <w:p w:rsidR="00430819" w:rsidRDefault="00430819" w:rsidP="00430819">
            <w:pPr>
              <w:widowControl w:val="0"/>
              <w:tabs>
                <w:tab w:val="left" w:pos="360"/>
              </w:tabs>
              <w:autoSpaceDE w:val="0"/>
              <w:autoSpaceDN w:val="0"/>
              <w:bidi/>
              <w:adjustRightInd w:val="0"/>
              <w:spacing w:after="0" w:line="240" w:lineRule="auto"/>
              <w:jc w:val="both"/>
              <w:rPr>
                <w:rFonts w:cs="B Nazanin"/>
              </w:rPr>
            </w:pPr>
          </w:p>
          <w:tbl>
            <w:tblPr>
              <w:tblStyle w:val="TableGrid"/>
              <w:tblpPr w:leftFromText="180" w:rightFromText="180" w:vertAnchor="text" w:horzAnchor="margin" w:tblpY="-84"/>
              <w:tblOverlap w:val="never"/>
              <w:bidiVisual/>
              <w:tblW w:w="2790" w:type="dxa"/>
              <w:tblLook w:val="04A0" w:firstRow="1" w:lastRow="0" w:firstColumn="1" w:lastColumn="0" w:noHBand="0" w:noVBand="1"/>
            </w:tblPr>
            <w:tblGrid>
              <w:gridCol w:w="1433"/>
              <w:gridCol w:w="1357"/>
            </w:tblGrid>
            <w:tr w:rsidR="00430819" w:rsidRPr="00232FD2" w:rsidTr="00430819">
              <w:trPr>
                <w:trHeight w:val="260"/>
              </w:trPr>
              <w:tc>
                <w:tcPr>
                  <w:tcW w:w="1433" w:type="dxa"/>
                </w:tcPr>
                <w:p w:rsidR="00430819" w:rsidRPr="00232FD2" w:rsidRDefault="00430819" w:rsidP="00430819">
                  <w:pPr>
                    <w:widowControl w:val="0"/>
                    <w:tabs>
                      <w:tab w:val="left" w:pos="360"/>
                    </w:tabs>
                    <w:autoSpaceDE w:val="0"/>
                    <w:autoSpaceDN w:val="0"/>
                    <w:bidi/>
                    <w:adjustRightInd w:val="0"/>
                    <w:spacing w:after="0" w:line="240" w:lineRule="auto"/>
                    <w:jc w:val="both"/>
                    <w:rPr>
                      <w:rFonts w:asciiTheme="minorHAnsi" w:hAnsiTheme="minorHAnsi" w:cs="B Nazanin"/>
                      <w:b/>
                      <w:bCs/>
                      <w:spacing w:val="-2"/>
                      <w:sz w:val="18"/>
                      <w:szCs w:val="18"/>
                      <w:rtl/>
                    </w:rPr>
                  </w:pPr>
                  <w:r w:rsidRPr="00232FD2">
                    <w:rPr>
                      <w:rFonts w:asciiTheme="minorHAnsi" w:hAnsiTheme="minorHAnsi" w:cs="B Nazanin" w:hint="cs"/>
                      <w:b/>
                      <w:bCs/>
                      <w:spacing w:val="-2"/>
                      <w:sz w:val="18"/>
                      <w:szCs w:val="18"/>
                      <w:rtl/>
                    </w:rPr>
                    <w:t>بلی</w:t>
                  </w:r>
                  <w:r>
                    <w:rPr>
                      <w:rFonts w:asciiTheme="minorHAnsi" w:hAnsiTheme="minorHAnsi" w:cs="B Nazanin" w:hint="cs"/>
                      <w:b/>
                      <w:bCs/>
                      <w:spacing w:val="-2"/>
                      <w:sz w:val="18"/>
                      <w:szCs w:val="18"/>
                      <w:rtl/>
                    </w:rPr>
                    <w:t xml:space="preserve"> </w:t>
                  </w:r>
                  <w:r>
                    <w:rPr>
                      <w:rFonts w:ascii="Times New Roman" w:hAnsi="Times New Roman" w:cs="Times New Roman"/>
                      <w:b/>
                      <w:bCs/>
                      <w:spacing w:val="-2"/>
                      <w:sz w:val="18"/>
                      <w:szCs w:val="18"/>
                      <w:rtl/>
                    </w:rPr>
                    <w:t></w:t>
                  </w:r>
                </w:p>
              </w:tc>
              <w:tc>
                <w:tcPr>
                  <w:tcW w:w="1357" w:type="dxa"/>
                  <w:tcBorders>
                    <w:right w:val="single" w:sz="4" w:space="0" w:color="auto"/>
                  </w:tcBorders>
                </w:tcPr>
                <w:p w:rsidR="00430819" w:rsidRPr="00232FD2" w:rsidRDefault="00430819" w:rsidP="00430819">
                  <w:pPr>
                    <w:widowControl w:val="0"/>
                    <w:tabs>
                      <w:tab w:val="left" w:pos="360"/>
                    </w:tabs>
                    <w:autoSpaceDE w:val="0"/>
                    <w:autoSpaceDN w:val="0"/>
                    <w:bidi/>
                    <w:adjustRightInd w:val="0"/>
                    <w:spacing w:after="0" w:line="240" w:lineRule="auto"/>
                    <w:jc w:val="both"/>
                    <w:rPr>
                      <w:rFonts w:asciiTheme="minorHAnsi" w:hAnsiTheme="minorHAnsi" w:cs="B Nazanin"/>
                      <w:b/>
                      <w:bCs/>
                      <w:spacing w:val="-2"/>
                      <w:sz w:val="18"/>
                      <w:szCs w:val="18"/>
                      <w:rtl/>
                    </w:rPr>
                  </w:pPr>
                  <w:r w:rsidRPr="00232FD2">
                    <w:rPr>
                      <w:rFonts w:asciiTheme="minorHAnsi" w:hAnsiTheme="minorHAnsi" w:cs="B Nazanin" w:hint="cs"/>
                      <w:b/>
                      <w:bCs/>
                      <w:spacing w:val="-2"/>
                      <w:sz w:val="18"/>
                      <w:szCs w:val="18"/>
                      <w:rtl/>
                    </w:rPr>
                    <w:t>خیر</w:t>
                  </w:r>
                  <w:r>
                    <w:rPr>
                      <w:rFonts w:asciiTheme="minorHAnsi" w:hAnsiTheme="minorHAnsi" w:cs="B Nazanin"/>
                      <w:b/>
                      <w:bCs/>
                      <w:spacing w:val="-2"/>
                      <w:sz w:val="18"/>
                      <w:szCs w:val="18"/>
                      <w:rtl/>
                    </w:rPr>
                    <w:t xml:space="preserve"> </w:t>
                  </w:r>
                  <w:r>
                    <w:rPr>
                      <w:rFonts w:ascii="Times New Roman" w:hAnsi="Times New Roman" w:cs="Times New Roman"/>
                      <w:b/>
                      <w:bCs/>
                      <w:spacing w:val="-2"/>
                      <w:sz w:val="18"/>
                      <w:szCs w:val="18"/>
                      <w:rtl/>
                    </w:rPr>
                    <w:t></w:t>
                  </w:r>
                </w:p>
              </w:tc>
            </w:tr>
          </w:tbl>
          <w:p w:rsidR="00430819" w:rsidRPr="00232FD2" w:rsidRDefault="00430819" w:rsidP="00430819">
            <w:pPr>
              <w:widowControl w:val="0"/>
              <w:tabs>
                <w:tab w:val="left" w:pos="360"/>
              </w:tabs>
              <w:autoSpaceDE w:val="0"/>
              <w:autoSpaceDN w:val="0"/>
              <w:bidi/>
              <w:adjustRightInd w:val="0"/>
              <w:spacing w:after="0" w:line="240" w:lineRule="auto"/>
              <w:jc w:val="both"/>
              <w:rPr>
                <w:rFonts w:cs="B Nazanin"/>
              </w:rPr>
            </w:pPr>
          </w:p>
        </w:tc>
      </w:tr>
      <w:tr w:rsidR="0077204A" w:rsidRPr="00CC5992" w:rsidTr="00430819">
        <w:trPr>
          <w:trHeight w:val="836"/>
          <w:jc w:val="center"/>
        </w:trPr>
        <w:tc>
          <w:tcPr>
            <w:tcW w:w="9715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77204A" w:rsidRDefault="0077204A" w:rsidP="00EB219A">
            <w:pPr>
              <w:widowControl w:val="0"/>
              <w:tabs>
                <w:tab w:val="left" w:pos="360"/>
              </w:tabs>
              <w:autoSpaceDE w:val="0"/>
              <w:autoSpaceDN w:val="0"/>
              <w:bidi/>
              <w:adjustRightInd w:val="0"/>
              <w:spacing w:after="0" w:line="240" w:lineRule="auto"/>
              <w:jc w:val="both"/>
              <w:rPr>
                <w:rFonts w:cs="B Nazanin"/>
                <w:sz w:val="24"/>
                <w:szCs w:val="24"/>
              </w:rPr>
            </w:pPr>
            <w:r w:rsidRPr="00232FD2">
              <w:rPr>
                <w:rFonts w:cs="B Nazanin"/>
                <w:sz w:val="24"/>
                <w:szCs w:val="24"/>
                <w:rtl/>
              </w:rPr>
              <w:t>آ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ی</w:t>
            </w:r>
            <w:r w:rsidRPr="00232FD2">
              <w:rPr>
                <w:rFonts w:cs="B Nazanin" w:hint="eastAsia"/>
                <w:sz w:val="24"/>
                <w:szCs w:val="24"/>
                <w:rtl/>
              </w:rPr>
              <w:t>ا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>
              <w:rPr>
                <w:rFonts w:cs="B Nazanin" w:hint="cs"/>
                <w:sz w:val="24"/>
                <w:szCs w:val="24"/>
                <w:rtl/>
              </w:rPr>
              <w:t>طرق دسترسی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د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ی</w:t>
            </w:r>
            <w:r w:rsidRPr="00232FD2">
              <w:rPr>
                <w:rFonts w:cs="B Nazanin" w:hint="eastAsia"/>
                <w:sz w:val="24"/>
                <w:szCs w:val="24"/>
                <w:rtl/>
              </w:rPr>
              <w:t>گر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ی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وجود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دارد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که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خوانندگان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>
              <w:rPr>
                <w:rFonts w:cs="B Nazanin" w:hint="cs"/>
                <w:sz w:val="24"/>
                <w:szCs w:val="24"/>
                <w:rtl/>
              </w:rPr>
              <w:t>بتوانند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که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اطلاعات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>
              <w:rPr>
                <w:rFonts w:cs="B Nazanin" w:hint="cs"/>
                <w:sz w:val="24"/>
                <w:szCs w:val="24"/>
                <w:rtl/>
              </w:rPr>
              <w:t xml:space="preserve">اضافی اثر مذکور را از </w:t>
            </w:r>
            <w:r w:rsidRPr="00232FD2">
              <w:rPr>
                <w:rFonts w:cs="B Nazanin"/>
                <w:sz w:val="24"/>
                <w:szCs w:val="24"/>
                <w:rtl/>
              </w:rPr>
              <w:t>نو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ی</w:t>
            </w:r>
            <w:r w:rsidRPr="00232FD2">
              <w:rPr>
                <w:rFonts w:cs="B Nazanin" w:hint="eastAsia"/>
                <w:sz w:val="24"/>
                <w:szCs w:val="24"/>
                <w:rtl/>
              </w:rPr>
              <w:t>سندگان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>
              <w:rPr>
                <w:rFonts w:cs="B Nazanin" w:hint="cs"/>
                <w:sz w:val="24"/>
                <w:szCs w:val="24"/>
                <w:rtl/>
              </w:rPr>
              <w:t>مقاله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>
              <w:rPr>
                <w:rFonts w:cs="B Nazanin" w:hint="cs"/>
                <w:sz w:val="24"/>
                <w:szCs w:val="24"/>
                <w:rtl/>
              </w:rPr>
              <w:t>دریافت نمایند</w:t>
            </w:r>
            <w:r w:rsidRPr="00232FD2">
              <w:rPr>
                <w:rFonts w:cs="B Nazanin"/>
                <w:sz w:val="24"/>
                <w:szCs w:val="24"/>
                <w:rtl/>
              </w:rPr>
              <w:t>؟</w:t>
            </w:r>
          </w:p>
          <w:tbl>
            <w:tblPr>
              <w:tblStyle w:val="TableGrid"/>
              <w:tblpPr w:leftFromText="180" w:rightFromText="180" w:vertAnchor="text" w:horzAnchor="margin" w:tblpY="140"/>
              <w:tblOverlap w:val="never"/>
              <w:bidiVisual/>
              <w:tblW w:w="2790" w:type="dxa"/>
              <w:tblLook w:val="04A0" w:firstRow="1" w:lastRow="0" w:firstColumn="1" w:lastColumn="0" w:noHBand="0" w:noVBand="1"/>
            </w:tblPr>
            <w:tblGrid>
              <w:gridCol w:w="1433"/>
              <w:gridCol w:w="1357"/>
            </w:tblGrid>
            <w:tr w:rsidR="00430819" w:rsidRPr="00232FD2" w:rsidTr="00430819">
              <w:trPr>
                <w:trHeight w:val="353"/>
              </w:trPr>
              <w:tc>
                <w:tcPr>
                  <w:tcW w:w="1433" w:type="dxa"/>
                </w:tcPr>
                <w:p w:rsidR="00430819" w:rsidRPr="00232FD2" w:rsidRDefault="00430819" w:rsidP="00430819">
                  <w:pPr>
                    <w:widowControl w:val="0"/>
                    <w:tabs>
                      <w:tab w:val="left" w:pos="360"/>
                    </w:tabs>
                    <w:autoSpaceDE w:val="0"/>
                    <w:autoSpaceDN w:val="0"/>
                    <w:bidi/>
                    <w:adjustRightInd w:val="0"/>
                    <w:spacing w:after="0" w:line="240" w:lineRule="auto"/>
                    <w:jc w:val="both"/>
                    <w:rPr>
                      <w:rFonts w:asciiTheme="minorHAnsi" w:hAnsiTheme="minorHAnsi" w:cs="B Nazanin"/>
                      <w:b/>
                      <w:bCs/>
                      <w:spacing w:val="-2"/>
                      <w:sz w:val="18"/>
                      <w:szCs w:val="18"/>
                      <w:rtl/>
                    </w:rPr>
                  </w:pPr>
                  <w:r w:rsidRPr="00232FD2">
                    <w:rPr>
                      <w:rFonts w:asciiTheme="minorHAnsi" w:hAnsiTheme="minorHAnsi" w:cs="B Nazanin" w:hint="cs"/>
                      <w:b/>
                      <w:bCs/>
                      <w:spacing w:val="-2"/>
                      <w:sz w:val="18"/>
                      <w:szCs w:val="18"/>
                      <w:rtl/>
                    </w:rPr>
                    <w:t>بلی</w:t>
                  </w:r>
                  <w:r>
                    <w:rPr>
                      <w:rFonts w:asciiTheme="minorHAnsi" w:hAnsiTheme="minorHAnsi" w:cs="B Nazanin" w:hint="cs"/>
                      <w:b/>
                      <w:bCs/>
                      <w:spacing w:val="-2"/>
                      <w:sz w:val="18"/>
                      <w:szCs w:val="18"/>
                      <w:rtl/>
                    </w:rPr>
                    <w:t xml:space="preserve"> </w:t>
                  </w:r>
                  <w:r>
                    <w:rPr>
                      <w:rFonts w:ascii="Times New Roman" w:hAnsi="Times New Roman" w:cs="Times New Roman"/>
                      <w:b/>
                      <w:bCs/>
                      <w:spacing w:val="-2"/>
                      <w:sz w:val="18"/>
                      <w:szCs w:val="18"/>
                      <w:rtl/>
                    </w:rPr>
                    <w:t></w:t>
                  </w:r>
                </w:p>
              </w:tc>
              <w:tc>
                <w:tcPr>
                  <w:tcW w:w="1357" w:type="dxa"/>
                  <w:tcBorders>
                    <w:right w:val="single" w:sz="4" w:space="0" w:color="auto"/>
                  </w:tcBorders>
                </w:tcPr>
                <w:p w:rsidR="00430819" w:rsidRPr="00232FD2" w:rsidRDefault="00430819" w:rsidP="00430819">
                  <w:pPr>
                    <w:widowControl w:val="0"/>
                    <w:tabs>
                      <w:tab w:val="left" w:pos="360"/>
                    </w:tabs>
                    <w:autoSpaceDE w:val="0"/>
                    <w:autoSpaceDN w:val="0"/>
                    <w:bidi/>
                    <w:adjustRightInd w:val="0"/>
                    <w:spacing w:after="0" w:line="240" w:lineRule="auto"/>
                    <w:jc w:val="both"/>
                    <w:rPr>
                      <w:rFonts w:asciiTheme="minorHAnsi" w:hAnsiTheme="minorHAnsi" w:cs="B Nazanin"/>
                      <w:b/>
                      <w:bCs/>
                      <w:spacing w:val="-2"/>
                      <w:sz w:val="18"/>
                      <w:szCs w:val="18"/>
                      <w:rtl/>
                    </w:rPr>
                  </w:pPr>
                  <w:r w:rsidRPr="00232FD2">
                    <w:rPr>
                      <w:rFonts w:asciiTheme="minorHAnsi" w:hAnsiTheme="minorHAnsi" w:cs="B Nazanin" w:hint="cs"/>
                      <w:b/>
                      <w:bCs/>
                      <w:spacing w:val="-2"/>
                      <w:sz w:val="18"/>
                      <w:szCs w:val="18"/>
                      <w:rtl/>
                    </w:rPr>
                    <w:t>خیر</w:t>
                  </w:r>
                  <w:r>
                    <w:rPr>
                      <w:rFonts w:asciiTheme="minorHAnsi" w:hAnsiTheme="minorHAnsi" w:cs="B Nazanin"/>
                      <w:b/>
                      <w:bCs/>
                      <w:spacing w:val="-2"/>
                      <w:sz w:val="18"/>
                      <w:szCs w:val="18"/>
                      <w:rtl/>
                    </w:rPr>
                    <w:t xml:space="preserve"> </w:t>
                  </w:r>
                  <w:r>
                    <w:rPr>
                      <w:rFonts w:ascii="Times New Roman" w:hAnsi="Times New Roman" w:cs="Times New Roman"/>
                      <w:b/>
                      <w:bCs/>
                      <w:spacing w:val="-2"/>
                      <w:sz w:val="18"/>
                      <w:szCs w:val="18"/>
                      <w:rtl/>
                    </w:rPr>
                    <w:t></w:t>
                  </w:r>
                </w:p>
              </w:tc>
            </w:tr>
          </w:tbl>
          <w:p w:rsidR="00430819" w:rsidRPr="00232FD2" w:rsidRDefault="00430819" w:rsidP="00430819">
            <w:pPr>
              <w:widowControl w:val="0"/>
              <w:tabs>
                <w:tab w:val="left" w:pos="360"/>
              </w:tabs>
              <w:autoSpaceDE w:val="0"/>
              <w:autoSpaceDN w:val="0"/>
              <w:bidi/>
              <w:adjustRightInd w:val="0"/>
              <w:spacing w:after="0" w:line="240" w:lineRule="auto"/>
              <w:jc w:val="both"/>
              <w:rPr>
                <w:rFonts w:cs="B Nazanin"/>
              </w:rPr>
            </w:pPr>
          </w:p>
        </w:tc>
      </w:tr>
      <w:tr w:rsidR="0077204A" w:rsidRPr="00CC5992" w:rsidTr="00430819">
        <w:trPr>
          <w:trHeight w:val="791"/>
          <w:jc w:val="center"/>
        </w:trPr>
        <w:tc>
          <w:tcPr>
            <w:tcW w:w="9715" w:type="dxa"/>
            <w:gridSpan w:val="2"/>
            <w:tcBorders>
              <w:bottom w:val="nil"/>
              <w:right w:val="single" w:sz="4" w:space="0" w:color="auto"/>
            </w:tcBorders>
            <w:vAlign w:val="center"/>
          </w:tcPr>
          <w:p w:rsidR="0077204A" w:rsidRDefault="0077204A" w:rsidP="00D646C4">
            <w:pPr>
              <w:widowControl w:val="0"/>
              <w:tabs>
                <w:tab w:val="left" w:pos="360"/>
              </w:tabs>
              <w:autoSpaceDE w:val="0"/>
              <w:autoSpaceDN w:val="0"/>
              <w:bidi/>
              <w:adjustRightInd w:val="0"/>
              <w:spacing w:after="0" w:line="240" w:lineRule="auto"/>
              <w:jc w:val="both"/>
              <w:rPr>
                <w:rFonts w:cs="B Nazanin"/>
                <w:sz w:val="24"/>
                <w:szCs w:val="24"/>
                <w:lang w:bidi="fa-IR"/>
              </w:rPr>
            </w:pPr>
            <w:r w:rsidRPr="00232FD2">
              <w:rPr>
                <w:rFonts w:cs="B Nazanin"/>
                <w:sz w:val="24"/>
                <w:szCs w:val="24"/>
                <w:rtl/>
              </w:rPr>
              <w:t>آ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ی</w:t>
            </w:r>
            <w:r w:rsidRPr="00232FD2">
              <w:rPr>
                <w:rFonts w:cs="B Nazanin" w:hint="eastAsia"/>
                <w:sz w:val="24"/>
                <w:szCs w:val="24"/>
                <w:rtl/>
              </w:rPr>
              <w:t>ا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جنبه</w:t>
            </w:r>
            <w:r>
              <w:rPr>
                <w:rFonts w:cs="B Nazanin" w:hint="cs"/>
                <w:sz w:val="24"/>
                <w:szCs w:val="24"/>
                <w:rtl/>
              </w:rPr>
              <w:t>‏</w:t>
            </w:r>
            <w:r w:rsidRPr="00232FD2">
              <w:rPr>
                <w:rFonts w:cs="B Nazanin"/>
                <w:sz w:val="24"/>
                <w:szCs w:val="24"/>
                <w:rtl/>
              </w:rPr>
              <w:t>ا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ی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از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ا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ی</w:t>
            </w:r>
            <w:r w:rsidRPr="00232FD2">
              <w:rPr>
                <w:rFonts w:cs="B Nazanin" w:hint="eastAsia"/>
                <w:sz w:val="24"/>
                <w:szCs w:val="24"/>
                <w:rtl/>
              </w:rPr>
              <w:t>ن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اثر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="00D646C4">
              <w:rPr>
                <w:rFonts w:cs="B Nazanin" w:hint="cs"/>
                <w:sz w:val="24"/>
                <w:szCs w:val="24"/>
                <w:rtl/>
              </w:rPr>
              <w:t>مرتبط با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ح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ی</w:t>
            </w:r>
            <w:r w:rsidRPr="00232FD2">
              <w:rPr>
                <w:rFonts w:cs="B Nazanin" w:hint="eastAsia"/>
                <w:sz w:val="24"/>
                <w:szCs w:val="24"/>
                <w:rtl/>
              </w:rPr>
              <w:t>وانات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آزما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ی</w:t>
            </w:r>
            <w:r w:rsidRPr="00232FD2">
              <w:rPr>
                <w:rFonts w:cs="B Nazanin" w:hint="eastAsia"/>
                <w:sz w:val="24"/>
                <w:szCs w:val="24"/>
                <w:rtl/>
              </w:rPr>
              <w:t>ش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ی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ی</w:t>
            </w:r>
            <w:r w:rsidRPr="00232FD2">
              <w:rPr>
                <w:rFonts w:cs="B Nazanin" w:hint="eastAsia"/>
                <w:sz w:val="24"/>
                <w:szCs w:val="24"/>
                <w:rtl/>
              </w:rPr>
              <w:t>ا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ب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ی</w:t>
            </w:r>
            <w:r w:rsidRPr="00232FD2">
              <w:rPr>
                <w:rFonts w:cs="B Nazanin" w:hint="eastAsia"/>
                <w:sz w:val="24"/>
                <w:szCs w:val="24"/>
                <w:rtl/>
              </w:rPr>
              <w:t>مار</w:t>
            </w:r>
            <w:r w:rsidR="00D646C4">
              <w:rPr>
                <w:rFonts w:cs="B Nazanin" w:hint="cs"/>
                <w:sz w:val="24"/>
                <w:szCs w:val="24"/>
                <w:rtl/>
              </w:rPr>
              <w:t>ی های خاص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انسان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ی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است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که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نیاز</w:t>
            </w:r>
            <w:r>
              <w:rPr>
                <w:rFonts w:cs="B Nazanin" w:hint="cs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به</w:t>
            </w:r>
            <w:r>
              <w:rPr>
                <w:rFonts w:cs="B Nazanin" w:hint="cs"/>
                <w:sz w:val="24"/>
                <w:szCs w:val="24"/>
                <w:rtl/>
              </w:rPr>
              <w:t xml:space="preserve"> </w:t>
            </w:r>
            <w:r w:rsidR="00D646C4">
              <w:rPr>
                <w:rFonts w:cs="B Nazanin" w:hint="cs"/>
                <w:sz w:val="24"/>
                <w:szCs w:val="24"/>
                <w:rtl/>
              </w:rPr>
              <w:t xml:space="preserve">اعلام و 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تایید</w:t>
            </w:r>
            <w:r>
              <w:rPr>
                <w:rFonts w:cs="B Nazanin" w:hint="cs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اخلاق</w:t>
            </w:r>
            <w:r>
              <w:rPr>
                <w:rFonts w:cs="B Nazanin" w:hint="cs"/>
                <w:sz w:val="24"/>
                <w:szCs w:val="24"/>
                <w:rtl/>
              </w:rPr>
              <w:t xml:space="preserve"> </w:t>
            </w:r>
            <w:r w:rsidR="00D646C4">
              <w:rPr>
                <w:rFonts w:cs="B Nazanin" w:hint="cs"/>
                <w:sz w:val="24"/>
                <w:szCs w:val="24"/>
                <w:rtl/>
              </w:rPr>
              <w:t>نشر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="00D646C4">
              <w:rPr>
                <w:rFonts w:cs="B Nazanin" w:hint="cs"/>
                <w:sz w:val="24"/>
                <w:szCs w:val="24"/>
                <w:rtl/>
              </w:rPr>
              <w:t>باشد؟</w:t>
            </w:r>
            <w:r w:rsidR="00430819">
              <w:rPr>
                <w:rFonts w:cs="B Nazanin" w:hint="cs"/>
                <w:sz w:val="24"/>
                <w:szCs w:val="24"/>
                <w:rtl/>
                <w:lang w:bidi="fa-IR"/>
              </w:rPr>
              <w:t xml:space="preserve"> </w:t>
            </w:r>
          </w:p>
          <w:tbl>
            <w:tblPr>
              <w:tblStyle w:val="TableGrid"/>
              <w:tblpPr w:leftFromText="180" w:rightFromText="180" w:vertAnchor="text" w:horzAnchor="margin" w:tblpY="141"/>
              <w:tblOverlap w:val="never"/>
              <w:bidiVisual/>
              <w:tblW w:w="2790" w:type="dxa"/>
              <w:tblLook w:val="04A0" w:firstRow="1" w:lastRow="0" w:firstColumn="1" w:lastColumn="0" w:noHBand="0" w:noVBand="1"/>
            </w:tblPr>
            <w:tblGrid>
              <w:gridCol w:w="1433"/>
              <w:gridCol w:w="1357"/>
            </w:tblGrid>
            <w:tr w:rsidR="00430819" w:rsidRPr="00232FD2" w:rsidTr="009410E0">
              <w:trPr>
                <w:trHeight w:val="353"/>
              </w:trPr>
              <w:tc>
                <w:tcPr>
                  <w:tcW w:w="1433" w:type="dxa"/>
                </w:tcPr>
                <w:p w:rsidR="00430819" w:rsidRPr="00232FD2" w:rsidRDefault="00430819" w:rsidP="00430819">
                  <w:pPr>
                    <w:widowControl w:val="0"/>
                    <w:tabs>
                      <w:tab w:val="left" w:pos="360"/>
                    </w:tabs>
                    <w:autoSpaceDE w:val="0"/>
                    <w:autoSpaceDN w:val="0"/>
                    <w:bidi/>
                    <w:adjustRightInd w:val="0"/>
                    <w:spacing w:after="0" w:line="240" w:lineRule="auto"/>
                    <w:jc w:val="both"/>
                    <w:rPr>
                      <w:rFonts w:asciiTheme="minorHAnsi" w:hAnsiTheme="minorHAnsi" w:cs="B Nazanin"/>
                      <w:b/>
                      <w:bCs/>
                      <w:spacing w:val="-2"/>
                      <w:sz w:val="18"/>
                      <w:szCs w:val="18"/>
                      <w:rtl/>
                    </w:rPr>
                  </w:pPr>
                  <w:r w:rsidRPr="00232FD2">
                    <w:rPr>
                      <w:rFonts w:asciiTheme="minorHAnsi" w:hAnsiTheme="minorHAnsi" w:cs="B Nazanin" w:hint="cs"/>
                      <w:b/>
                      <w:bCs/>
                      <w:spacing w:val="-2"/>
                      <w:sz w:val="18"/>
                      <w:szCs w:val="18"/>
                      <w:rtl/>
                    </w:rPr>
                    <w:t>بلی</w:t>
                  </w:r>
                  <w:r>
                    <w:rPr>
                      <w:rFonts w:asciiTheme="minorHAnsi" w:hAnsiTheme="minorHAnsi" w:cs="B Nazanin" w:hint="cs"/>
                      <w:b/>
                      <w:bCs/>
                      <w:spacing w:val="-2"/>
                      <w:sz w:val="18"/>
                      <w:szCs w:val="18"/>
                      <w:rtl/>
                    </w:rPr>
                    <w:t xml:space="preserve"> </w:t>
                  </w:r>
                  <w:r>
                    <w:rPr>
                      <w:rFonts w:ascii="Times New Roman" w:hAnsi="Times New Roman" w:cs="Times New Roman"/>
                      <w:b/>
                      <w:bCs/>
                      <w:spacing w:val="-2"/>
                      <w:sz w:val="18"/>
                      <w:szCs w:val="18"/>
                      <w:rtl/>
                    </w:rPr>
                    <w:t></w:t>
                  </w:r>
                </w:p>
              </w:tc>
              <w:tc>
                <w:tcPr>
                  <w:tcW w:w="1357" w:type="dxa"/>
                  <w:tcBorders>
                    <w:right w:val="single" w:sz="4" w:space="0" w:color="auto"/>
                  </w:tcBorders>
                </w:tcPr>
                <w:p w:rsidR="00430819" w:rsidRPr="00232FD2" w:rsidRDefault="00430819" w:rsidP="00430819">
                  <w:pPr>
                    <w:widowControl w:val="0"/>
                    <w:tabs>
                      <w:tab w:val="left" w:pos="360"/>
                    </w:tabs>
                    <w:autoSpaceDE w:val="0"/>
                    <w:autoSpaceDN w:val="0"/>
                    <w:bidi/>
                    <w:adjustRightInd w:val="0"/>
                    <w:spacing w:after="0" w:line="240" w:lineRule="auto"/>
                    <w:jc w:val="both"/>
                    <w:rPr>
                      <w:rFonts w:asciiTheme="minorHAnsi" w:hAnsiTheme="minorHAnsi" w:cs="B Nazanin"/>
                      <w:b/>
                      <w:bCs/>
                      <w:spacing w:val="-2"/>
                      <w:sz w:val="18"/>
                      <w:szCs w:val="18"/>
                      <w:rtl/>
                    </w:rPr>
                  </w:pPr>
                  <w:r w:rsidRPr="00232FD2">
                    <w:rPr>
                      <w:rFonts w:asciiTheme="minorHAnsi" w:hAnsiTheme="minorHAnsi" w:cs="B Nazanin" w:hint="cs"/>
                      <w:b/>
                      <w:bCs/>
                      <w:spacing w:val="-2"/>
                      <w:sz w:val="18"/>
                      <w:szCs w:val="18"/>
                      <w:rtl/>
                    </w:rPr>
                    <w:t>خیر</w:t>
                  </w:r>
                  <w:r>
                    <w:rPr>
                      <w:rFonts w:asciiTheme="minorHAnsi" w:hAnsiTheme="minorHAnsi" w:cs="B Nazanin"/>
                      <w:b/>
                      <w:bCs/>
                      <w:spacing w:val="-2"/>
                      <w:sz w:val="18"/>
                      <w:szCs w:val="18"/>
                      <w:rtl/>
                    </w:rPr>
                    <w:t xml:space="preserve"> </w:t>
                  </w:r>
                  <w:r>
                    <w:rPr>
                      <w:rFonts w:ascii="Times New Roman" w:hAnsi="Times New Roman" w:cs="Times New Roman"/>
                      <w:b/>
                      <w:bCs/>
                      <w:spacing w:val="-2"/>
                      <w:sz w:val="18"/>
                      <w:szCs w:val="18"/>
                      <w:rtl/>
                    </w:rPr>
                    <w:t></w:t>
                  </w:r>
                </w:p>
              </w:tc>
            </w:tr>
          </w:tbl>
          <w:p w:rsidR="00430819" w:rsidRPr="00232FD2" w:rsidRDefault="00430819" w:rsidP="00430819">
            <w:pPr>
              <w:widowControl w:val="0"/>
              <w:tabs>
                <w:tab w:val="left" w:pos="360"/>
              </w:tabs>
              <w:autoSpaceDE w:val="0"/>
              <w:autoSpaceDN w:val="0"/>
              <w:bidi/>
              <w:adjustRightInd w:val="0"/>
              <w:spacing w:after="0" w:line="240" w:lineRule="auto"/>
              <w:jc w:val="both"/>
              <w:rPr>
                <w:rFonts w:asciiTheme="minorHAnsi" w:hAnsiTheme="minorHAnsi" w:cs="B Nazanin"/>
                <w:b/>
                <w:bCs/>
                <w:spacing w:val="-2"/>
                <w:sz w:val="18"/>
                <w:szCs w:val="18"/>
              </w:rPr>
            </w:pPr>
          </w:p>
        </w:tc>
      </w:tr>
      <w:tr w:rsidR="00A600A0" w:rsidRPr="00CC5992" w:rsidTr="00AF409C">
        <w:trPr>
          <w:trHeight w:val="1133"/>
          <w:jc w:val="center"/>
        </w:trPr>
        <w:tc>
          <w:tcPr>
            <w:tcW w:w="9715" w:type="dxa"/>
            <w:gridSpan w:val="2"/>
            <w:vAlign w:val="center"/>
          </w:tcPr>
          <w:p w:rsidR="00A600A0" w:rsidRPr="00232FD2" w:rsidRDefault="002C08AD" w:rsidP="009410E0">
            <w:pPr>
              <w:widowControl w:val="0"/>
              <w:autoSpaceDE w:val="0"/>
              <w:autoSpaceDN w:val="0"/>
              <w:bidi/>
              <w:adjustRightInd w:val="0"/>
              <w:spacing w:after="0" w:line="240" w:lineRule="auto"/>
              <w:rPr>
                <w:rFonts w:asciiTheme="minorHAnsi" w:hAnsiTheme="minorHAnsi" w:cs="B Nazanin"/>
                <w:spacing w:val="-2"/>
                <w:sz w:val="20"/>
                <w:szCs w:val="20"/>
              </w:rPr>
            </w:pPr>
            <w:r w:rsidRPr="00AF409C">
              <w:rPr>
                <w:rFonts w:asciiTheme="minorHAnsi" w:hAnsiTheme="minorHAnsi" w:cs="B Nazanin" w:hint="cs"/>
                <w:spacing w:val="-2"/>
                <w:rtl/>
              </w:rPr>
              <w:t>نام</w:t>
            </w:r>
            <w:r w:rsidR="00AF409C" w:rsidRPr="00AF409C">
              <w:rPr>
                <w:rFonts w:asciiTheme="minorHAnsi" w:hAnsiTheme="minorHAnsi" w:cs="B Nazanin" w:hint="cs"/>
                <w:spacing w:val="-2"/>
                <w:rtl/>
              </w:rPr>
              <w:t xml:space="preserve"> </w:t>
            </w:r>
            <w:r w:rsidRPr="00AF409C">
              <w:rPr>
                <w:rFonts w:asciiTheme="minorHAnsi" w:hAnsiTheme="minorHAnsi" w:cs="B Nazanin" w:hint="cs"/>
                <w:spacing w:val="-2"/>
                <w:rtl/>
              </w:rPr>
              <w:t>نویسند</w:t>
            </w:r>
            <w:r w:rsidR="00232FD2" w:rsidRPr="00AF409C">
              <w:rPr>
                <w:rFonts w:asciiTheme="minorHAnsi" w:hAnsiTheme="minorHAnsi" w:cs="B Nazanin" w:hint="cs"/>
                <w:spacing w:val="-2"/>
                <w:rtl/>
                <w:lang w:bidi="fa-IR"/>
              </w:rPr>
              <w:t>ه</w:t>
            </w:r>
            <w:r w:rsidR="00AF409C" w:rsidRPr="00AF409C">
              <w:rPr>
                <w:rFonts w:asciiTheme="minorHAnsi" w:hAnsiTheme="minorHAnsi" w:cs="B Nazanin" w:hint="cs"/>
                <w:spacing w:val="-2"/>
                <w:rtl/>
                <w:lang w:bidi="fa-IR"/>
              </w:rPr>
              <w:t xml:space="preserve"> </w:t>
            </w:r>
            <w:r w:rsidRPr="00AF409C">
              <w:rPr>
                <w:rFonts w:asciiTheme="minorHAnsi" w:hAnsiTheme="minorHAnsi" w:cs="B Nazanin" w:hint="cs"/>
                <w:spacing w:val="-2"/>
                <w:rtl/>
              </w:rPr>
              <w:t>مسئول:</w:t>
            </w:r>
            <w:r w:rsidR="00AF409C" w:rsidRPr="00AF409C">
              <w:rPr>
                <w:rFonts w:asciiTheme="minorHAnsi" w:hAnsiTheme="minorHAnsi" w:cs="B Nazanin" w:hint="cs"/>
                <w:spacing w:val="-2"/>
                <w:rtl/>
              </w:rPr>
              <w:t xml:space="preserve"> </w:t>
            </w:r>
            <w:r w:rsidR="00AF409C" w:rsidRPr="00AF409C">
              <w:rPr>
                <w:rFonts w:asciiTheme="minorHAnsi" w:hAnsiTheme="minorHAnsi" w:cs="B Nazanin"/>
                <w:spacing w:val="-2"/>
                <w:rtl/>
              </w:rPr>
              <w:t xml:space="preserve">   </w:t>
            </w:r>
            <w:r w:rsidR="00AF409C" w:rsidRPr="00AF409C">
              <w:rPr>
                <w:rFonts w:asciiTheme="minorHAnsi" w:hAnsiTheme="minorHAnsi" w:cs="B Nazanin" w:hint="cs"/>
                <w:spacing w:val="-2"/>
                <w:rtl/>
              </w:rPr>
              <w:t xml:space="preserve">             </w:t>
            </w:r>
            <w:r w:rsidR="00AF409C" w:rsidRPr="00AF409C">
              <w:rPr>
                <w:rFonts w:asciiTheme="minorHAnsi" w:hAnsiTheme="minorHAnsi" w:cs="B Nazanin"/>
                <w:spacing w:val="-2"/>
                <w:rtl/>
              </w:rPr>
              <w:t xml:space="preserve">                                </w:t>
            </w:r>
            <w:r w:rsidR="00AF409C" w:rsidRPr="00AF409C">
              <w:rPr>
                <w:rFonts w:asciiTheme="minorHAnsi" w:hAnsiTheme="minorHAnsi" w:cs="B Nazanin" w:hint="cs"/>
                <w:spacing w:val="-2"/>
                <w:rtl/>
              </w:rPr>
              <w:t xml:space="preserve">      </w:t>
            </w:r>
            <w:r w:rsidR="00AF409C">
              <w:rPr>
                <w:rFonts w:asciiTheme="minorHAnsi" w:hAnsiTheme="minorHAnsi" w:cs="B Nazanin"/>
                <w:spacing w:val="-2"/>
                <w:rtl/>
              </w:rPr>
              <w:t xml:space="preserve"> </w:t>
            </w:r>
            <w:r w:rsidR="00AF409C" w:rsidRPr="00AF409C">
              <w:rPr>
                <w:rFonts w:asciiTheme="minorHAnsi" w:hAnsiTheme="minorHAnsi" w:cs="B Nazanin"/>
                <w:spacing w:val="-2"/>
                <w:rtl/>
              </w:rPr>
              <w:t xml:space="preserve">    </w:t>
            </w:r>
            <w:r w:rsidRPr="00AF409C">
              <w:rPr>
                <w:rFonts w:asciiTheme="minorHAnsi" w:hAnsiTheme="minorHAnsi" w:cs="B Nazanin" w:hint="cs"/>
                <w:spacing w:val="-2"/>
                <w:rtl/>
              </w:rPr>
              <w:t>تاریخ:</w:t>
            </w:r>
            <w:r w:rsidR="00AF409C" w:rsidRPr="00AF409C">
              <w:rPr>
                <w:rFonts w:asciiTheme="minorHAnsi" w:hAnsiTheme="minorHAnsi" w:cs="B Nazanin" w:hint="cs"/>
                <w:spacing w:val="-2"/>
                <w:rtl/>
              </w:rPr>
              <w:t xml:space="preserve">                                 </w:t>
            </w:r>
            <w:r w:rsidR="00AF409C">
              <w:rPr>
                <w:rFonts w:asciiTheme="minorHAnsi" w:hAnsiTheme="minorHAnsi" w:cs="B Nazanin" w:hint="cs"/>
                <w:spacing w:val="-2"/>
                <w:rtl/>
              </w:rPr>
              <w:t xml:space="preserve">     </w:t>
            </w:r>
            <w:r w:rsidR="00AF409C" w:rsidRPr="00AF409C">
              <w:rPr>
                <w:rFonts w:asciiTheme="minorHAnsi" w:hAnsiTheme="minorHAnsi" w:cs="B Nazanin" w:hint="cs"/>
                <w:spacing w:val="-2"/>
                <w:rtl/>
              </w:rPr>
              <w:t xml:space="preserve">               </w:t>
            </w:r>
            <w:r w:rsidR="00AF409C">
              <w:rPr>
                <w:rFonts w:asciiTheme="minorHAnsi" w:hAnsiTheme="minorHAnsi" w:cs="B Nazanin" w:hint="cs"/>
                <w:spacing w:val="-2"/>
                <w:rtl/>
              </w:rPr>
              <w:t>امضا</w:t>
            </w:r>
          </w:p>
        </w:tc>
      </w:tr>
    </w:tbl>
    <w:p w:rsidR="00A600A0" w:rsidRDefault="00A600A0" w:rsidP="00A600A0">
      <w:pPr>
        <w:tabs>
          <w:tab w:val="left" w:pos="360"/>
        </w:tabs>
        <w:bidi/>
      </w:pPr>
    </w:p>
    <w:sectPr w:rsidR="00A600A0" w:rsidSect="00A600A0">
      <w:pgSz w:w="12240" w:h="15840"/>
      <w:pgMar w:top="990" w:right="810" w:bottom="54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 Lotus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0MrE0M7IwtLA0tDQ0NbdQ0lEKTi0uzszPAymwqAUAkMYbYiwAAAA="/>
  </w:docVars>
  <w:rsids>
    <w:rsidRoot w:val="00B7521A"/>
    <w:rsid w:val="00000CAD"/>
    <w:rsid w:val="00005489"/>
    <w:rsid w:val="000167C8"/>
    <w:rsid w:val="00043461"/>
    <w:rsid w:val="00045FF9"/>
    <w:rsid w:val="000709C5"/>
    <w:rsid w:val="0007781E"/>
    <w:rsid w:val="00097690"/>
    <w:rsid w:val="000A4D8B"/>
    <w:rsid w:val="000B05A4"/>
    <w:rsid w:val="000D6F0D"/>
    <w:rsid w:val="001061C6"/>
    <w:rsid w:val="001823D0"/>
    <w:rsid w:val="00195CB8"/>
    <w:rsid w:val="001A0556"/>
    <w:rsid w:val="001A2E47"/>
    <w:rsid w:val="001D45BB"/>
    <w:rsid w:val="001E603C"/>
    <w:rsid w:val="001F0C66"/>
    <w:rsid w:val="00206B4D"/>
    <w:rsid w:val="00232FD2"/>
    <w:rsid w:val="00243040"/>
    <w:rsid w:val="002604F7"/>
    <w:rsid w:val="002752A5"/>
    <w:rsid w:val="0029117E"/>
    <w:rsid w:val="002A183C"/>
    <w:rsid w:val="002B4C90"/>
    <w:rsid w:val="002C08AD"/>
    <w:rsid w:val="002F5F0C"/>
    <w:rsid w:val="0032641D"/>
    <w:rsid w:val="0034492B"/>
    <w:rsid w:val="00352BF6"/>
    <w:rsid w:val="00363065"/>
    <w:rsid w:val="003758A4"/>
    <w:rsid w:val="0038612B"/>
    <w:rsid w:val="00387123"/>
    <w:rsid w:val="003A6290"/>
    <w:rsid w:val="003A77BA"/>
    <w:rsid w:val="003B491A"/>
    <w:rsid w:val="003D377F"/>
    <w:rsid w:val="003F1EE4"/>
    <w:rsid w:val="00415CC2"/>
    <w:rsid w:val="00421AE6"/>
    <w:rsid w:val="00430819"/>
    <w:rsid w:val="004431B3"/>
    <w:rsid w:val="00490F0C"/>
    <w:rsid w:val="004F26BF"/>
    <w:rsid w:val="00522774"/>
    <w:rsid w:val="00553CD6"/>
    <w:rsid w:val="00563BA3"/>
    <w:rsid w:val="00585E72"/>
    <w:rsid w:val="00592E53"/>
    <w:rsid w:val="005C0FF9"/>
    <w:rsid w:val="005D22E0"/>
    <w:rsid w:val="005F3912"/>
    <w:rsid w:val="005F70F4"/>
    <w:rsid w:val="0063548A"/>
    <w:rsid w:val="006735DD"/>
    <w:rsid w:val="006B4722"/>
    <w:rsid w:val="006B518B"/>
    <w:rsid w:val="006C4640"/>
    <w:rsid w:val="006D3D98"/>
    <w:rsid w:val="006D6CE4"/>
    <w:rsid w:val="006F202C"/>
    <w:rsid w:val="0070730B"/>
    <w:rsid w:val="00724DDA"/>
    <w:rsid w:val="007469E5"/>
    <w:rsid w:val="0077204A"/>
    <w:rsid w:val="0078105A"/>
    <w:rsid w:val="007863E9"/>
    <w:rsid w:val="0079472D"/>
    <w:rsid w:val="007A4AB6"/>
    <w:rsid w:val="007C37CE"/>
    <w:rsid w:val="00860D1C"/>
    <w:rsid w:val="008C0086"/>
    <w:rsid w:val="008C562E"/>
    <w:rsid w:val="008D7A26"/>
    <w:rsid w:val="009255A9"/>
    <w:rsid w:val="009410E0"/>
    <w:rsid w:val="00946D47"/>
    <w:rsid w:val="009504F9"/>
    <w:rsid w:val="0095256C"/>
    <w:rsid w:val="009670DF"/>
    <w:rsid w:val="00991EE1"/>
    <w:rsid w:val="009C01CC"/>
    <w:rsid w:val="009C2A53"/>
    <w:rsid w:val="009E49C2"/>
    <w:rsid w:val="00A0225E"/>
    <w:rsid w:val="00A03D19"/>
    <w:rsid w:val="00A24520"/>
    <w:rsid w:val="00A51A7B"/>
    <w:rsid w:val="00A54396"/>
    <w:rsid w:val="00A600A0"/>
    <w:rsid w:val="00A771D3"/>
    <w:rsid w:val="00A90D6B"/>
    <w:rsid w:val="00AA19E3"/>
    <w:rsid w:val="00AD4D27"/>
    <w:rsid w:val="00AE171F"/>
    <w:rsid w:val="00AE2364"/>
    <w:rsid w:val="00AF409C"/>
    <w:rsid w:val="00B10FB0"/>
    <w:rsid w:val="00B36D20"/>
    <w:rsid w:val="00B4260F"/>
    <w:rsid w:val="00B56A88"/>
    <w:rsid w:val="00B65206"/>
    <w:rsid w:val="00B7521A"/>
    <w:rsid w:val="00B842B2"/>
    <w:rsid w:val="00BF55C8"/>
    <w:rsid w:val="00C0100D"/>
    <w:rsid w:val="00C043DD"/>
    <w:rsid w:val="00C21BBB"/>
    <w:rsid w:val="00C23148"/>
    <w:rsid w:val="00C24620"/>
    <w:rsid w:val="00C32598"/>
    <w:rsid w:val="00C32DB9"/>
    <w:rsid w:val="00C51B13"/>
    <w:rsid w:val="00C61204"/>
    <w:rsid w:val="00C6506E"/>
    <w:rsid w:val="00C8151F"/>
    <w:rsid w:val="00C94246"/>
    <w:rsid w:val="00CB57F1"/>
    <w:rsid w:val="00CC5992"/>
    <w:rsid w:val="00CD0079"/>
    <w:rsid w:val="00CF3B9A"/>
    <w:rsid w:val="00D0274E"/>
    <w:rsid w:val="00D13D38"/>
    <w:rsid w:val="00D3379D"/>
    <w:rsid w:val="00D50FD4"/>
    <w:rsid w:val="00D646C4"/>
    <w:rsid w:val="00D651F3"/>
    <w:rsid w:val="00D72A94"/>
    <w:rsid w:val="00D8249A"/>
    <w:rsid w:val="00D833BC"/>
    <w:rsid w:val="00DA60C2"/>
    <w:rsid w:val="00E15758"/>
    <w:rsid w:val="00E16430"/>
    <w:rsid w:val="00E47C2A"/>
    <w:rsid w:val="00E646F2"/>
    <w:rsid w:val="00E80F70"/>
    <w:rsid w:val="00E96F3B"/>
    <w:rsid w:val="00EA0CC2"/>
    <w:rsid w:val="00EB219A"/>
    <w:rsid w:val="00EE30F2"/>
    <w:rsid w:val="00EE6386"/>
    <w:rsid w:val="00EE7D26"/>
    <w:rsid w:val="00F2253C"/>
    <w:rsid w:val="00F27E02"/>
    <w:rsid w:val="00F42C60"/>
    <w:rsid w:val="00F612B7"/>
    <w:rsid w:val="00F95C9B"/>
    <w:rsid w:val="00FE47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8DCB194E-AA9A-4FCE-A5BD-34A06BFA5F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7521A"/>
    <w:pPr>
      <w:spacing w:after="160" w:line="259" w:lineRule="auto"/>
    </w:pPr>
    <w:rPr>
      <w:rFonts w:ascii="Calibri" w:hAnsi="Calibri" w:cs="Arial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Emphasis">
    <w:name w:val="Emphasis"/>
    <w:uiPriority w:val="20"/>
    <w:qFormat/>
    <w:rsid w:val="00D3379D"/>
    <w:rPr>
      <w:i/>
      <w:iCs/>
    </w:rPr>
  </w:style>
  <w:style w:type="paragraph" w:styleId="ListParagraph">
    <w:name w:val="List Paragraph"/>
    <w:basedOn w:val="Normal"/>
    <w:uiPriority w:val="34"/>
    <w:qFormat/>
    <w:rsid w:val="00D3379D"/>
    <w:pPr>
      <w:ind w:left="720"/>
      <w:contextualSpacing/>
    </w:pPr>
  </w:style>
  <w:style w:type="table" w:styleId="TableGrid">
    <w:name w:val="Table Grid"/>
    <w:basedOn w:val="TableNormal"/>
    <w:uiPriority w:val="39"/>
    <w:rsid w:val="00B7521A"/>
    <w:rPr>
      <w:rFonts w:ascii="Calibri" w:hAnsi="Calibri" w:cs="Ari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iPriority w:val="99"/>
    <w:semiHidden/>
    <w:unhideWhenUsed/>
    <w:rsid w:val="00CC5992"/>
    <w:rPr>
      <w:color w:val="0000FF"/>
      <w:u w:val="single"/>
    </w:rPr>
  </w:style>
  <w:style w:type="paragraph" w:customStyle="1" w:styleId="a">
    <w:name w:val="متن مقاله"/>
    <w:basedOn w:val="Normal"/>
    <w:qFormat/>
    <w:rsid w:val="00CC5992"/>
    <w:pPr>
      <w:bidi/>
      <w:spacing w:before="120" w:after="120" w:line="240" w:lineRule="auto"/>
      <w:ind w:firstLine="720"/>
      <w:jc w:val="both"/>
    </w:pPr>
    <w:rPr>
      <w:rFonts w:ascii="Times New Roman" w:eastAsia="B Lotus" w:hAnsi="Times New Roman" w:cs="B Nazanin"/>
      <w:color w:val="000000"/>
      <w:sz w:val="20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752A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52A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83732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503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021CDD-04F9-43A2-ABE5-A04BE99560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238</Words>
  <Characters>1362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Dr.Nouri</dc:creator>
  <cp:lastModifiedBy>MSA</cp:lastModifiedBy>
  <cp:revision>3</cp:revision>
  <cp:lastPrinted>2021-02-16T08:28:00Z</cp:lastPrinted>
  <dcterms:created xsi:type="dcterms:W3CDTF">2021-11-13T06:49:00Z</dcterms:created>
  <dcterms:modified xsi:type="dcterms:W3CDTF">2022-05-26T09:40:00Z</dcterms:modified>
</cp:coreProperties>
</file>